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78E1C" w14:textId="77777777" w:rsidR="00901520" w:rsidRPr="00A92E41" w:rsidRDefault="00901520" w:rsidP="00D803CC">
      <w:pPr>
        <w:spacing w:line="260" w:lineRule="exact"/>
        <w:jc w:val="both"/>
        <w:rPr>
          <w:rFonts w:ascii="Calibri" w:eastAsia="Calibri" w:hAnsi="Calibri" w:cs="Calibri"/>
          <w:b/>
          <w:bCs/>
          <w:position w:val="1"/>
          <w:sz w:val="24"/>
          <w:szCs w:val="24"/>
          <w:u w:val="single"/>
          <w:lang w:val="en-US"/>
        </w:rPr>
      </w:pPr>
    </w:p>
    <w:p w14:paraId="05B7BCFC" w14:textId="145BE4B9" w:rsidR="00EC4F36" w:rsidRPr="00A92E41" w:rsidRDefault="003A2E4B" w:rsidP="00983CE3">
      <w:pPr>
        <w:spacing w:line="260" w:lineRule="exact"/>
        <w:jc w:val="center"/>
        <w:rPr>
          <w:rFonts w:ascii="Calibri" w:eastAsia="Calibri" w:hAnsi="Calibri" w:cs="Calibri"/>
          <w:b/>
          <w:bCs/>
          <w:position w:val="1"/>
          <w:sz w:val="24"/>
          <w:szCs w:val="24"/>
          <w:u w:val="single"/>
          <w:lang w:val="en-US"/>
        </w:rPr>
      </w:pPr>
      <w:r w:rsidRPr="00A92E41">
        <w:rPr>
          <w:rFonts w:ascii="Calibri" w:eastAsia="Calibri" w:hAnsi="Calibri" w:cs="Calibri"/>
          <w:b/>
          <w:bCs/>
          <w:position w:val="1"/>
          <w:sz w:val="24"/>
          <w:szCs w:val="24"/>
          <w:u w:val="single"/>
          <w:lang w:val="en-US"/>
        </w:rPr>
        <w:t>GUIDANCE</w:t>
      </w:r>
      <w:r w:rsidRPr="00A92E41" w:rsidDel="00372277">
        <w:rPr>
          <w:rFonts w:ascii="Calibri" w:eastAsia="Calibri" w:hAnsi="Calibri" w:cs="Calibri"/>
          <w:b/>
          <w:bCs/>
          <w:position w:val="1"/>
          <w:sz w:val="24"/>
          <w:szCs w:val="24"/>
          <w:u w:val="single"/>
          <w:lang w:val="en-US"/>
        </w:rPr>
        <w:t xml:space="preserve"> </w:t>
      </w:r>
      <w:r w:rsidRPr="00A92E41">
        <w:rPr>
          <w:rFonts w:ascii="Calibri" w:eastAsia="Calibri" w:hAnsi="Calibri" w:cs="Calibri"/>
          <w:b/>
          <w:bCs/>
          <w:position w:val="1"/>
          <w:sz w:val="24"/>
          <w:szCs w:val="24"/>
          <w:u w:val="single"/>
          <w:lang w:val="en-US"/>
        </w:rPr>
        <w:t>FOR</w:t>
      </w:r>
      <w:r w:rsidR="00372277" w:rsidRPr="00A92E41">
        <w:rPr>
          <w:rFonts w:ascii="Calibri" w:eastAsia="Calibri" w:hAnsi="Calibri" w:cs="Calibri"/>
          <w:b/>
          <w:bCs/>
          <w:position w:val="1"/>
          <w:sz w:val="24"/>
          <w:szCs w:val="24"/>
          <w:u w:val="single"/>
          <w:lang w:val="en-US"/>
        </w:rPr>
        <w:t xml:space="preserve"> MOLECULAR LABORATORY SET-UP FOR COVID-19 TESTING </w:t>
      </w:r>
    </w:p>
    <w:p w14:paraId="164AF1C5" w14:textId="77777777" w:rsidR="00372277" w:rsidRPr="00A92E41" w:rsidRDefault="0047057F" w:rsidP="00372277">
      <w:pPr>
        <w:spacing w:line="260" w:lineRule="exact"/>
        <w:jc w:val="both"/>
        <w:rPr>
          <w:rFonts w:ascii="Calibri" w:eastAsia="Calibri" w:hAnsi="Calibri" w:cs="Calibri"/>
          <w:position w:val="1"/>
          <w:lang w:val="en-US"/>
        </w:rPr>
      </w:pPr>
      <w:r w:rsidRPr="00A92E41">
        <w:rPr>
          <w:rFonts w:ascii="Calibri" w:eastAsia="Calibri" w:hAnsi="Calibri" w:cs="Calibri"/>
          <w:b/>
          <w:bCs/>
          <w:position w:val="1"/>
          <w:lang w:val="en-US"/>
        </w:rPr>
        <w:t>Objective</w:t>
      </w:r>
    </w:p>
    <w:p w14:paraId="77FB4989" w14:textId="1BEF5824" w:rsidR="0047057F" w:rsidRPr="00A92E41" w:rsidRDefault="00372277" w:rsidP="00A92E41">
      <w:pPr>
        <w:spacing w:line="260" w:lineRule="exact"/>
        <w:jc w:val="both"/>
        <w:rPr>
          <w:rFonts w:ascii="Calibri" w:eastAsia="Calibri" w:hAnsi="Calibri" w:cs="Calibri"/>
          <w:position w:val="1"/>
          <w:lang w:val="en-US"/>
        </w:rPr>
      </w:pPr>
      <w:r w:rsidRPr="00A92E41">
        <w:rPr>
          <w:rFonts w:ascii="Calibri" w:eastAsia="Calibri" w:hAnsi="Calibri" w:cs="Calibri"/>
          <w:position w:val="1"/>
          <w:lang w:val="en-US"/>
        </w:rPr>
        <w:t xml:space="preserve">This </w:t>
      </w:r>
      <w:r w:rsidR="005C4637" w:rsidRPr="00A92E41">
        <w:rPr>
          <w:rFonts w:ascii="Calibri" w:eastAsia="Calibri" w:hAnsi="Calibri" w:cs="Calibri"/>
          <w:position w:val="1"/>
          <w:lang w:val="en-US"/>
        </w:rPr>
        <w:t>guidance consists of</w:t>
      </w:r>
      <w:r w:rsidR="0047057F" w:rsidRPr="00A92E41">
        <w:rPr>
          <w:rFonts w:ascii="Calibri" w:eastAsia="Calibri" w:hAnsi="Calibri" w:cs="Calibri"/>
          <w:position w:val="1"/>
          <w:lang w:val="en-US"/>
        </w:rPr>
        <w:t xml:space="preserve"> important considerations for the set</w:t>
      </w:r>
      <w:r w:rsidRPr="00A92E41">
        <w:rPr>
          <w:rFonts w:ascii="Calibri" w:eastAsia="Calibri" w:hAnsi="Calibri" w:cs="Calibri"/>
          <w:position w:val="1"/>
          <w:lang w:val="en-US"/>
        </w:rPr>
        <w:t>-</w:t>
      </w:r>
      <w:r w:rsidR="0047057F" w:rsidRPr="00A92E41">
        <w:rPr>
          <w:rFonts w:ascii="Calibri" w:eastAsia="Calibri" w:hAnsi="Calibri" w:cs="Calibri"/>
          <w:position w:val="1"/>
          <w:lang w:val="en-US"/>
        </w:rPr>
        <w:t>up of a molecular laboratory for COVID</w:t>
      </w:r>
      <w:r w:rsidRPr="00A92E41">
        <w:rPr>
          <w:rFonts w:ascii="Calibri" w:eastAsia="Calibri" w:hAnsi="Calibri" w:cs="Calibri"/>
          <w:position w:val="1"/>
          <w:lang w:val="en-US"/>
        </w:rPr>
        <w:t>-19</w:t>
      </w:r>
      <w:r w:rsidR="0047057F" w:rsidRPr="00A92E41">
        <w:rPr>
          <w:rFonts w:ascii="Calibri" w:eastAsia="Calibri" w:hAnsi="Calibri" w:cs="Calibri"/>
          <w:position w:val="1"/>
          <w:lang w:val="en-US"/>
        </w:rPr>
        <w:t xml:space="preserve"> </w:t>
      </w:r>
      <w:r w:rsidRPr="00A92E41">
        <w:rPr>
          <w:rFonts w:ascii="Calibri" w:eastAsia="Calibri" w:hAnsi="Calibri" w:cs="Calibri"/>
          <w:position w:val="1"/>
          <w:lang w:val="en-US"/>
        </w:rPr>
        <w:t xml:space="preserve">Polymerase Chain Reaction (PCR) </w:t>
      </w:r>
      <w:r w:rsidR="0047057F" w:rsidRPr="00A92E41">
        <w:rPr>
          <w:rFonts w:ascii="Calibri" w:eastAsia="Calibri" w:hAnsi="Calibri" w:cs="Calibri"/>
          <w:position w:val="1"/>
          <w:lang w:val="en-US"/>
        </w:rPr>
        <w:t>testing in Nigeria.</w:t>
      </w:r>
      <w:r w:rsidR="001F4F83" w:rsidRPr="00A92E41">
        <w:rPr>
          <w:rFonts w:ascii="Calibri" w:eastAsia="Calibri" w:hAnsi="Calibri" w:cs="Calibri"/>
          <w:position w:val="1"/>
          <w:lang w:val="en-US"/>
        </w:rPr>
        <w:t xml:space="preserve"> </w:t>
      </w:r>
      <w:r w:rsidR="005C4637" w:rsidRPr="00A92E41">
        <w:rPr>
          <w:rFonts w:ascii="Calibri" w:eastAsia="Calibri" w:hAnsi="Calibri" w:cs="Calibri"/>
          <w:position w:val="1"/>
          <w:lang w:val="en-US"/>
        </w:rPr>
        <w:t xml:space="preserve">This guidance should </w:t>
      </w:r>
      <w:r w:rsidR="001F0D3B" w:rsidRPr="00A92E41">
        <w:rPr>
          <w:rFonts w:ascii="Calibri" w:eastAsia="Calibri" w:hAnsi="Calibri" w:cs="Calibri"/>
          <w:position w:val="1"/>
          <w:lang w:val="en-US"/>
        </w:rPr>
        <w:t>be used alongside relevant</w:t>
      </w:r>
      <w:r w:rsidR="00D40E90" w:rsidRPr="00A92E41">
        <w:rPr>
          <w:rFonts w:ascii="Calibri" w:eastAsia="Calibri" w:hAnsi="Calibri" w:cs="Calibri"/>
          <w:position w:val="1"/>
          <w:lang w:val="en-US"/>
        </w:rPr>
        <w:t xml:space="preserve"> </w:t>
      </w:r>
      <w:r w:rsidR="001F0D3B" w:rsidRPr="00A92E41">
        <w:rPr>
          <w:rFonts w:ascii="Calibri" w:eastAsia="Calibri" w:hAnsi="Calibri" w:cs="Calibri"/>
          <w:position w:val="1"/>
          <w:lang w:val="en-US"/>
        </w:rPr>
        <w:t>laboratory</w:t>
      </w:r>
      <w:r w:rsidR="005C4637" w:rsidRPr="00A92E41">
        <w:rPr>
          <w:rFonts w:ascii="Calibri" w:eastAsia="Calibri" w:hAnsi="Calibri" w:cs="Calibri"/>
          <w:position w:val="1"/>
          <w:lang w:val="en-US"/>
        </w:rPr>
        <w:t xml:space="preserve"> training</w:t>
      </w:r>
      <w:r w:rsidR="00D40E90" w:rsidRPr="00A92E41">
        <w:rPr>
          <w:rFonts w:ascii="Calibri" w:eastAsia="Calibri" w:hAnsi="Calibri" w:cs="Calibri"/>
          <w:position w:val="1"/>
          <w:lang w:val="en-US"/>
        </w:rPr>
        <w:t xml:space="preserve"> and essential day-to-day laboratory activities.</w:t>
      </w:r>
      <w:r w:rsidR="005C4637" w:rsidRPr="00A92E41">
        <w:rPr>
          <w:rFonts w:ascii="Calibri" w:eastAsia="Calibri" w:hAnsi="Calibri" w:cs="Calibri"/>
          <w:position w:val="1"/>
          <w:lang w:val="en-US"/>
        </w:rPr>
        <w:t xml:space="preserve"> </w:t>
      </w:r>
      <w:r w:rsidR="001F4F83" w:rsidRPr="00A92E41">
        <w:rPr>
          <w:rFonts w:ascii="Calibri" w:eastAsia="Calibri" w:hAnsi="Calibri" w:cs="Calibri"/>
          <w:position w:val="1"/>
          <w:lang w:val="en-US"/>
        </w:rPr>
        <w:t xml:space="preserve"> </w:t>
      </w:r>
    </w:p>
    <w:p w14:paraId="5E44D291" w14:textId="48152875" w:rsidR="00D40E90" w:rsidRPr="00A92E41" w:rsidRDefault="00983CE3" w:rsidP="00A92E41">
      <w:pPr>
        <w:snapToGrid w:val="0"/>
        <w:spacing w:before="160" w:line="240" w:lineRule="auto"/>
        <w:rPr>
          <w:rFonts w:ascii="Calibri" w:eastAsia="Calibri" w:hAnsi="Calibri" w:cs="Calibri"/>
          <w:b/>
          <w:bCs/>
          <w:position w:val="1"/>
          <w:lang w:val="en-US"/>
        </w:rPr>
      </w:pPr>
      <w:r w:rsidRPr="00A92E41">
        <w:rPr>
          <w:rFonts w:ascii="Calibri" w:eastAsia="Calibri" w:hAnsi="Calibri" w:cs="Calibri"/>
          <w:b/>
          <w:bCs/>
          <w:position w:val="1"/>
          <w:lang w:val="en-US"/>
        </w:rPr>
        <w:t>I</w:t>
      </w:r>
      <w:r w:rsidR="006F3E2A" w:rsidRPr="00A92E41">
        <w:rPr>
          <w:rFonts w:ascii="Calibri" w:eastAsia="Calibri" w:hAnsi="Calibri" w:cs="Calibri"/>
          <w:b/>
          <w:bCs/>
          <w:position w:val="1"/>
          <w:lang w:val="en-US"/>
        </w:rPr>
        <w:t>nfrastructure</w:t>
      </w:r>
    </w:p>
    <w:p w14:paraId="5EEC2DD9" w14:textId="1CA76F0F" w:rsidR="00997246" w:rsidRPr="00A92E41" w:rsidRDefault="00D40E90" w:rsidP="00A92E41">
      <w:pPr>
        <w:snapToGrid w:val="0"/>
        <w:spacing w:before="160" w:line="240" w:lineRule="auto"/>
        <w:jc w:val="both"/>
        <w:rPr>
          <w:rFonts w:ascii="Calibri" w:eastAsia="Calibri" w:hAnsi="Calibri" w:cs="Calibri"/>
          <w:position w:val="1"/>
          <w:lang w:val="en-US"/>
        </w:rPr>
      </w:pPr>
      <w:r w:rsidRPr="00A92E41">
        <w:rPr>
          <w:rFonts w:ascii="Calibri" w:eastAsia="Calibri" w:hAnsi="Calibri" w:cs="Calibri"/>
          <w:position w:val="1"/>
          <w:lang w:val="en-US"/>
        </w:rPr>
        <w:t xml:space="preserve">The </w:t>
      </w:r>
      <w:r w:rsidR="006F3E2A" w:rsidRPr="00A92E41">
        <w:rPr>
          <w:rFonts w:ascii="Calibri" w:eastAsia="Calibri" w:hAnsi="Calibri" w:cs="Calibri"/>
          <w:position w:val="1"/>
          <w:lang w:val="en-US"/>
        </w:rPr>
        <w:t>laboratory infrastructure consists of many important components</w:t>
      </w:r>
      <w:r w:rsidR="00264720" w:rsidRPr="00A92E41">
        <w:rPr>
          <w:rFonts w:ascii="Calibri" w:eastAsia="Calibri" w:hAnsi="Calibri" w:cs="Calibri"/>
          <w:position w:val="1"/>
          <w:lang w:val="en-US"/>
        </w:rPr>
        <w:t xml:space="preserve"> </w:t>
      </w:r>
      <w:r w:rsidR="006F3E2A" w:rsidRPr="00A92E41">
        <w:rPr>
          <w:rFonts w:ascii="Calibri" w:eastAsia="Calibri" w:hAnsi="Calibri" w:cs="Calibri"/>
          <w:position w:val="1"/>
          <w:lang w:val="en-US"/>
        </w:rPr>
        <w:t xml:space="preserve">which are essential to ensure </w:t>
      </w:r>
      <w:r w:rsidR="006C7BBA" w:rsidRPr="00A92E41">
        <w:rPr>
          <w:rFonts w:ascii="Calibri" w:eastAsia="Calibri" w:hAnsi="Calibri" w:cs="Calibri"/>
          <w:position w:val="1"/>
          <w:lang w:val="en-US"/>
        </w:rPr>
        <w:t>effective functioning. T</w:t>
      </w:r>
      <w:r w:rsidR="0064668D" w:rsidRPr="00A92E41">
        <w:rPr>
          <w:rFonts w:ascii="Calibri" w:eastAsia="Calibri" w:hAnsi="Calibri" w:cs="Calibri"/>
          <w:position w:val="1"/>
          <w:lang w:val="en-US"/>
        </w:rPr>
        <w:t>hese are:</w:t>
      </w:r>
    </w:p>
    <w:p w14:paraId="0DF36646" w14:textId="3858D874" w:rsidR="006F3E2A" w:rsidRPr="00A92E41" w:rsidRDefault="006F3E2A" w:rsidP="00A92E41">
      <w:pPr>
        <w:pStyle w:val="ListParagraph"/>
        <w:numPr>
          <w:ilvl w:val="0"/>
          <w:numId w:val="3"/>
        </w:numPr>
        <w:snapToGrid w:val="0"/>
        <w:spacing w:before="160" w:line="240" w:lineRule="auto"/>
        <w:contextualSpacing w:val="0"/>
        <w:jc w:val="both"/>
        <w:rPr>
          <w:rFonts w:ascii="Calibri" w:eastAsia="Calibri" w:hAnsi="Calibri" w:cs="Calibri"/>
          <w:position w:val="1"/>
          <w:lang w:val="en-US"/>
        </w:rPr>
      </w:pPr>
      <w:r w:rsidRPr="00A92E41">
        <w:rPr>
          <w:rFonts w:ascii="Calibri" w:eastAsia="Calibri" w:hAnsi="Calibri" w:cs="Calibri"/>
          <w:position w:val="1"/>
          <w:u w:val="single"/>
          <w:lang w:val="en-US"/>
        </w:rPr>
        <w:t xml:space="preserve">The </w:t>
      </w:r>
      <w:r w:rsidR="0064668D" w:rsidRPr="00A92E41">
        <w:rPr>
          <w:rFonts w:ascii="Calibri" w:eastAsia="Calibri" w:hAnsi="Calibri" w:cs="Calibri"/>
          <w:position w:val="1"/>
          <w:u w:val="single"/>
          <w:lang w:val="en-US"/>
        </w:rPr>
        <w:t>L</w:t>
      </w:r>
      <w:r w:rsidRPr="00A92E41">
        <w:rPr>
          <w:rFonts w:ascii="Calibri" w:eastAsia="Calibri" w:hAnsi="Calibri" w:cs="Calibri"/>
          <w:position w:val="1"/>
          <w:u w:val="single"/>
          <w:lang w:val="en-US"/>
        </w:rPr>
        <w:t xml:space="preserve">aboratory </w:t>
      </w:r>
      <w:r w:rsidR="0064668D" w:rsidRPr="00A92E41">
        <w:rPr>
          <w:rFonts w:ascii="Calibri" w:eastAsia="Calibri" w:hAnsi="Calibri" w:cs="Calibri"/>
          <w:position w:val="1"/>
          <w:u w:val="single"/>
          <w:lang w:val="en-US"/>
        </w:rPr>
        <w:t>B</w:t>
      </w:r>
      <w:r w:rsidRPr="00A92E41">
        <w:rPr>
          <w:rFonts w:ascii="Calibri" w:eastAsia="Calibri" w:hAnsi="Calibri" w:cs="Calibri"/>
          <w:position w:val="1"/>
          <w:u w:val="single"/>
          <w:lang w:val="en-US"/>
        </w:rPr>
        <w:t>uilding</w:t>
      </w:r>
      <w:r w:rsidRPr="00A92E41">
        <w:rPr>
          <w:rFonts w:ascii="Calibri" w:eastAsia="Calibri" w:hAnsi="Calibri" w:cs="Calibri"/>
          <w:position w:val="1"/>
          <w:lang w:val="en-US"/>
        </w:rPr>
        <w:t xml:space="preserve"> – </w:t>
      </w:r>
      <w:r w:rsidR="00297951" w:rsidRPr="00A92E41">
        <w:rPr>
          <w:rFonts w:ascii="Calibri" w:eastAsia="Calibri" w:hAnsi="Calibri" w:cs="Calibri"/>
          <w:position w:val="1"/>
          <w:lang w:val="en-US"/>
        </w:rPr>
        <w:t xml:space="preserve">The </w:t>
      </w:r>
      <w:r w:rsidRPr="00A92E41">
        <w:rPr>
          <w:rFonts w:ascii="Calibri" w:eastAsia="Calibri" w:hAnsi="Calibri" w:cs="Calibri"/>
          <w:position w:val="1"/>
          <w:lang w:val="en-US"/>
        </w:rPr>
        <w:t xml:space="preserve">building </w:t>
      </w:r>
      <w:r w:rsidR="00297951" w:rsidRPr="00A92E41">
        <w:rPr>
          <w:rFonts w:ascii="Calibri" w:eastAsia="Calibri" w:hAnsi="Calibri" w:cs="Calibri"/>
          <w:position w:val="1"/>
          <w:lang w:val="en-US"/>
        </w:rPr>
        <w:t>should be in an area of</w:t>
      </w:r>
      <w:r w:rsidRPr="00A92E41">
        <w:rPr>
          <w:rFonts w:ascii="Calibri" w:eastAsia="Calibri" w:hAnsi="Calibri" w:cs="Calibri"/>
          <w:position w:val="1"/>
          <w:lang w:val="en-US"/>
        </w:rPr>
        <w:t xml:space="preserve"> limited human traffic to ensure access to the laboratory is restricted. </w:t>
      </w:r>
      <w:r w:rsidR="00C849A4" w:rsidRPr="00A92E41">
        <w:rPr>
          <w:rFonts w:ascii="Calibri" w:eastAsia="Calibri" w:hAnsi="Calibri" w:cs="Calibri"/>
          <w:position w:val="1"/>
          <w:lang w:val="en-US"/>
        </w:rPr>
        <w:t xml:space="preserve">There sound be a minimum of four </w:t>
      </w:r>
      <w:r w:rsidR="004136F7" w:rsidRPr="00A92E41">
        <w:rPr>
          <w:rFonts w:ascii="Calibri" w:eastAsia="Calibri" w:hAnsi="Calibri" w:cs="Calibri"/>
          <w:position w:val="1"/>
          <w:lang w:val="en-US"/>
        </w:rPr>
        <w:t xml:space="preserve">rooms for test processes and additional rooms for staff offices, </w:t>
      </w:r>
      <w:r w:rsidR="006131F7" w:rsidRPr="00A92E41">
        <w:rPr>
          <w:rFonts w:ascii="Calibri" w:eastAsia="Calibri" w:hAnsi="Calibri" w:cs="Calibri"/>
          <w:position w:val="1"/>
          <w:lang w:val="en-US"/>
        </w:rPr>
        <w:t xml:space="preserve">a </w:t>
      </w:r>
      <w:r w:rsidR="004136F7" w:rsidRPr="00A92E41">
        <w:rPr>
          <w:rFonts w:ascii="Calibri" w:eastAsia="Calibri" w:hAnsi="Calibri" w:cs="Calibri"/>
          <w:position w:val="1"/>
          <w:lang w:val="en-US"/>
        </w:rPr>
        <w:t>data room, store, donning and doffing areas</w:t>
      </w:r>
      <w:r w:rsidR="001F0D3B">
        <w:rPr>
          <w:rFonts w:ascii="Calibri" w:eastAsia="Calibri" w:hAnsi="Calibri" w:cs="Calibri"/>
          <w:position w:val="1"/>
          <w:lang w:val="en-US"/>
        </w:rPr>
        <w:t xml:space="preserve"> and</w:t>
      </w:r>
      <w:r w:rsidR="004136F7" w:rsidRPr="00A92E41">
        <w:rPr>
          <w:rFonts w:ascii="Calibri" w:eastAsia="Calibri" w:hAnsi="Calibri" w:cs="Calibri"/>
          <w:position w:val="1"/>
          <w:lang w:val="en-US"/>
        </w:rPr>
        <w:t xml:space="preserve"> </w:t>
      </w:r>
      <w:r w:rsidR="001F0D3B" w:rsidRPr="001F0D3B">
        <w:rPr>
          <w:rFonts w:ascii="Calibri" w:eastAsia="Calibri" w:hAnsi="Calibri" w:cs="Calibri"/>
          <w:position w:val="1"/>
          <w:lang w:val="en-US"/>
        </w:rPr>
        <w:t>washrooms</w:t>
      </w:r>
      <w:r w:rsidR="004136F7" w:rsidRPr="00A92E41">
        <w:rPr>
          <w:rFonts w:ascii="Calibri" w:eastAsia="Calibri" w:hAnsi="Calibri" w:cs="Calibri"/>
          <w:position w:val="1"/>
          <w:lang w:val="en-US"/>
        </w:rPr>
        <w:t xml:space="preserve">. </w:t>
      </w:r>
      <w:r w:rsidR="00F24C14" w:rsidRPr="00A92E41">
        <w:rPr>
          <w:rFonts w:ascii="Calibri" w:eastAsia="Calibri" w:hAnsi="Calibri" w:cs="Calibri"/>
          <w:position w:val="1"/>
          <w:lang w:val="en-US"/>
        </w:rPr>
        <w:t xml:space="preserve">According to the Medical Laboratory Science Council of Nigeria (MLSCN) standards, each laboratory room should be at least 5mx6m. </w:t>
      </w:r>
      <w:r w:rsidR="004136F7" w:rsidRPr="00A92E41">
        <w:rPr>
          <w:rFonts w:ascii="Calibri" w:eastAsia="Calibri" w:hAnsi="Calibri" w:cs="Calibri"/>
          <w:position w:val="1"/>
          <w:lang w:val="en-US"/>
        </w:rPr>
        <w:t xml:space="preserve">The rooms of the test area should have a unidirectional flow that ensure </w:t>
      </w:r>
      <w:r w:rsidR="0049727E" w:rsidRPr="00A92E41">
        <w:rPr>
          <w:rFonts w:ascii="Calibri" w:eastAsia="Calibri" w:hAnsi="Calibri" w:cs="Calibri"/>
          <w:position w:val="1"/>
          <w:lang w:val="en-US"/>
        </w:rPr>
        <w:t>room linkage without the need for</w:t>
      </w:r>
      <w:r w:rsidR="004136F7" w:rsidRPr="00A92E41">
        <w:rPr>
          <w:rFonts w:ascii="Calibri" w:eastAsia="Calibri" w:hAnsi="Calibri" w:cs="Calibri"/>
          <w:position w:val="1"/>
          <w:lang w:val="en-US"/>
        </w:rPr>
        <w:t xml:space="preserve"> zig</w:t>
      </w:r>
      <w:r w:rsidR="0049727E" w:rsidRPr="00A92E41">
        <w:rPr>
          <w:rFonts w:ascii="Calibri" w:eastAsia="Calibri" w:hAnsi="Calibri" w:cs="Calibri"/>
          <w:position w:val="1"/>
          <w:lang w:val="en-US"/>
        </w:rPr>
        <w:t>-</w:t>
      </w:r>
      <w:r w:rsidR="004136F7" w:rsidRPr="00A92E41">
        <w:rPr>
          <w:rFonts w:ascii="Calibri" w:eastAsia="Calibri" w:hAnsi="Calibri" w:cs="Calibri"/>
          <w:position w:val="1"/>
          <w:lang w:val="en-US"/>
        </w:rPr>
        <w:t>zag movement</w:t>
      </w:r>
      <w:r w:rsidR="0049727E" w:rsidRPr="00A92E41">
        <w:rPr>
          <w:rFonts w:ascii="Calibri" w:eastAsia="Calibri" w:hAnsi="Calibri" w:cs="Calibri"/>
          <w:position w:val="1"/>
          <w:lang w:val="en-US"/>
        </w:rPr>
        <w:t>s</w:t>
      </w:r>
      <w:r w:rsidR="00D960B7" w:rsidRPr="00A92E41">
        <w:rPr>
          <w:rFonts w:ascii="Calibri" w:eastAsia="Calibri" w:hAnsi="Calibri" w:cs="Calibri"/>
          <w:position w:val="1"/>
          <w:lang w:val="en-US"/>
        </w:rPr>
        <w:t>.</w:t>
      </w:r>
      <w:r w:rsidR="004136F7" w:rsidRPr="00A92E41">
        <w:rPr>
          <w:rFonts w:ascii="Calibri" w:eastAsia="Calibri" w:hAnsi="Calibri" w:cs="Calibri"/>
          <w:position w:val="1"/>
          <w:lang w:val="en-US"/>
        </w:rPr>
        <w:t xml:space="preserve"> </w:t>
      </w:r>
      <w:r w:rsidR="00D960B7" w:rsidRPr="00A92E41">
        <w:rPr>
          <w:rFonts w:ascii="Calibri" w:eastAsia="Calibri" w:hAnsi="Calibri" w:cs="Calibri"/>
          <w:position w:val="1"/>
          <w:lang w:val="en-US"/>
        </w:rPr>
        <w:t>T</w:t>
      </w:r>
      <w:r w:rsidR="004136F7" w:rsidRPr="00A92E41">
        <w:rPr>
          <w:rFonts w:ascii="Calibri" w:eastAsia="Calibri" w:hAnsi="Calibri" w:cs="Calibri"/>
          <w:position w:val="1"/>
          <w:lang w:val="en-US"/>
        </w:rPr>
        <w:t xml:space="preserve">est processes </w:t>
      </w:r>
      <w:r w:rsidR="00E045F2" w:rsidRPr="00A92E41">
        <w:rPr>
          <w:rFonts w:ascii="Calibri" w:eastAsia="Calibri" w:hAnsi="Calibri" w:cs="Calibri"/>
          <w:position w:val="1"/>
          <w:lang w:val="en-US"/>
        </w:rPr>
        <w:t xml:space="preserve">should </w:t>
      </w:r>
      <w:r w:rsidR="004136F7" w:rsidRPr="00A92E41">
        <w:rPr>
          <w:rFonts w:ascii="Calibri" w:eastAsia="Calibri" w:hAnsi="Calibri" w:cs="Calibri"/>
          <w:position w:val="1"/>
          <w:lang w:val="en-US"/>
        </w:rPr>
        <w:t xml:space="preserve">begin at one end and </w:t>
      </w:r>
      <w:r w:rsidR="00E045F2" w:rsidRPr="00A92E41">
        <w:rPr>
          <w:rFonts w:ascii="Calibri" w:eastAsia="Calibri" w:hAnsi="Calibri" w:cs="Calibri"/>
          <w:position w:val="1"/>
          <w:lang w:val="en-US"/>
        </w:rPr>
        <w:t>finish</w:t>
      </w:r>
      <w:r w:rsidR="004136F7" w:rsidRPr="00A92E41">
        <w:rPr>
          <w:rFonts w:ascii="Calibri" w:eastAsia="Calibri" w:hAnsi="Calibri" w:cs="Calibri"/>
          <w:position w:val="1"/>
          <w:lang w:val="en-US"/>
        </w:rPr>
        <w:t xml:space="preserve"> at the opposite end</w:t>
      </w:r>
      <w:r w:rsidR="00A62EA5">
        <w:rPr>
          <w:rFonts w:ascii="Calibri" w:eastAsia="Calibri" w:hAnsi="Calibri" w:cs="Calibri"/>
          <w:position w:val="1"/>
          <w:lang w:val="en-US"/>
        </w:rPr>
        <w:t xml:space="preserve"> of the room.</w:t>
      </w:r>
      <w:r w:rsidR="00F7230D" w:rsidRPr="00A92E41">
        <w:rPr>
          <w:rFonts w:ascii="Calibri" w:eastAsia="Calibri" w:hAnsi="Calibri" w:cs="Calibri"/>
          <w:position w:val="1"/>
          <w:lang w:val="en-US"/>
        </w:rPr>
        <w:t xml:space="preserve"> </w:t>
      </w:r>
    </w:p>
    <w:p w14:paraId="2B172E1D" w14:textId="7B405A49" w:rsidR="00F7230D" w:rsidRPr="00A92E41" w:rsidRDefault="00F7230D" w:rsidP="00983CE3">
      <w:pPr>
        <w:snapToGrid w:val="0"/>
        <w:spacing w:before="160" w:line="240" w:lineRule="auto"/>
        <w:ind w:left="720"/>
        <w:rPr>
          <w:rFonts w:ascii="Calibri" w:hAnsi="Calibri" w:cs="Calibri"/>
          <w:lang w:val="en-US"/>
        </w:rPr>
      </w:pPr>
      <w:r w:rsidRPr="00A92E41">
        <w:rPr>
          <w:rFonts w:ascii="Calibri" w:eastAsia="Calibri" w:hAnsi="Calibri" w:cs="Calibri"/>
          <w:position w:val="1"/>
          <w:lang w:val="en-US"/>
        </w:rPr>
        <w:t xml:space="preserve">MLSCN guidance documents on laboratory setup can be accessed via </w:t>
      </w:r>
      <w:hyperlink r:id="rId7" w:history="1">
        <w:r w:rsidRPr="00A92E41">
          <w:rPr>
            <w:rStyle w:val="Hyperlink"/>
            <w:rFonts w:ascii="Calibri" w:hAnsi="Calibri" w:cs="Calibri"/>
            <w:lang w:val="en-US"/>
          </w:rPr>
          <w:t>http://web.mlscn.gov.ng/index.php/mlscn-approved-documents/</w:t>
        </w:r>
      </w:hyperlink>
      <w:r w:rsidRPr="00A92E41">
        <w:rPr>
          <w:rFonts w:ascii="Calibri" w:hAnsi="Calibri" w:cs="Calibri"/>
          <w:lang w:val="en-US"/>
        </w:rPr>
        <w:t xml:space="preserve"> </w:t>
      </w:r>
      <w:r w:rsidR="00236654" w:rsidRPr="00A92E41">
        <w:rPr>
          <w:rFonts w:ascii="Calibri" w:hAnsi="Calibri" w:cs="Calibri"/>
          <w:lang w:val="en-US"/>
        </w:rPr>
        <w:t>.</w:t>
      </w:r>
    </w:p>
    <w:p w14:paraId="3F8913E7" w14:textId="6D66770C" w:rsidR="00F7230D" w:rsidRDefault="006F3E2A" w:rsidP="00A92E41">
      <w:pPr>
        <w:pStyle w:val="ListParagraph"/>
        <w:numPr>
          <w:ilvl w:val="0"/>
          <w:numId w:val="3"/>
        </w:numPr>
        <w:snapToGrid w:val="0"/>
        <w:spacing w:before="160" w:line="240" w:lineRule="auto"/>
        <w:contextualSpacing w:val="0"/>
        <w:jc w:val="both"/>
        <w:rPr>
          <w:rFonts w:ascii="Calibri" w:eastAsia="Calibri" w:hAnsi="Calibri" w:cs="Calibri"/>
          <w:position w:val="1"/>
          <w:lang w:val="en-US"/>
        </w:rPr>
      </w:pPr>
      <w:r w:rsidRPr="00A92E41">
        <w:rPr>
          <w:rFonts w:ascii="Calibri" w:eastAsia="Calibri" w:hAnsi="Calibri" w:cs="Calibri"/>
          <w:position w:val="1"/>
          <w:u w:val="single"/>
          <w:lang w:val="en-US"/>
        </w:rPr>
        <w:t xml:space="preserve">Power </w:t>
      </w:r>
      <w:r w:rsidR="00B33667" w:rsidRPr="00A92E41">
        <w:rPr>
          <w:rFonts w:ascii="Calibri" w:eastAsia="Calibri" w:hAnsi="Calibri" w:cs="Calibri"/>
          <w:position w:val="1"/>
          <w:u w:val="single"/>
          <w:lang w:val="en-US"/>
        </w:rPr>
        <w:t>S</w:t>
      </w:r>
      <w:r w:rsidRPr="00A92E41">
        <w:rPr>
          <w:rFonts w:ascii="Calibri" w:eastAsia="Calibri" w:hAnsi="Calibri" w:cs="Calibri"/>
          <w:position w:val="1"/>
          <w:u w:val="single"/>
          <w:lang w:val="en-US"/>
        </w:rPr>
        <w:t>upply</w:t>
      </w:r>
      <w:r w:rsidRPr="00A92E41">
        <w:rPr>
          <w:rFonts w:ascii="Calibri" w:eastAsia="Calibri" w:hAnsi="Calibri" w:cs="Calibri"/>
          <w:position w:val="1"/>
          <w:lang w:val="en-US"/>
        </w:rPr>
        <w:t xml:space="preserve"> –</w:t>
      </w:r>
      <w:r w:rsidR="004136F7" w:rsidRPr="00A92E41">
        <w:rPr>
          <w:rFonts w:ascii="Calibri" w:eastAsia="Calibri" w:hAnsi="Calibri" w:cs="Calibri"/>
          <w:position w:val="1"/>
          <w:lang w:val="en-US"/>
        </w:rPr>
        <w:t xml:space="preserve"> </w:t>
      </w:r>
      <w:r w:rsidR="00B33667" w:rsidRPr="00A92E41">
        <w:rPr>
          <w:rFonts w:ascii="Calibri" w:eastAsia="Calibri" w:hAnsi="Calibri" w:cs="Calibri"/>
          <w:position w:val="1"/>
          <w:lang w:val="en-US"/>
        </w:rPr>
        <w:t>T</w:t>
      </w:r>
      <w:r w:rsidR="004136F7" w:rsidRPr="00A92E41">
        <w:rPr>
          <w:rFonts w:ascii="Calibri" w:eastAsia="Calibri" w:hAnsi="Calibri" w:cs="Calibri"/>
          <w:position w:val="1"/>
          <w:lang w:val="en-US"/>
        </w:rPr>
        <w:t>he</w:t>
      </w:r>
      <w:r w:rsidR="00437367" w:rsidRPr="00A92E41">
        <w:rPr>
          <w:rFonts w:ascii="Calibri" w:eastAsia="Calibri" w:hAnsi="Calibri" w:cs="Calibri"/>
          <w:position w:val="1"/>
          <w:lang w:val="en-US"/>
        </w:rPr>
        <w:t>re</w:t>
      </w:r>
      <w:r w:rsidR="004136F7" w:rsidRPr="00A92E41">
        <w:rPr>
          <w:rFonts w:ascii="Calibri" w:eastAsia="Calibri" w:hAnsi="Calibri" w:cs="Calibri"/>
          <w:position w:val="1"/>
          <w:lang w:val="en-US"/>
        </w:rPr>
        <w:t xml:space="preserve"> MUST </w:t>
      </w:r>
      <w:r w:rsidR="00437367" w:rsidRPr="00A92E41">
        <w:rPr>
          <w:rFonts w:ascii="Calibri" w:eastAsia="Calibri" w:hAnsi="Calibri" w:cs="Calibri"/>
          <w:position w:val="1"/>
          <w:lang w:val="en-US"/>
        </w:rPr>
        <w:t xml:space="preserve">be </w:t>
      </w:r>
      <w:r w:rsidR="004136F7" w:rsidRPr="00A92E41">
        <w:rPr>
          <w:rFonts w:ascii="Calibri" w:eastAsia="Calibri" w:hAnsi="Calibri" w:cs="Calibri"/>
          <w:position w:val="1"/>
          <w:lang w:val="en-US"/>
        </w:rPr>
        <w:t>a system in place for uninterrupted power supply. In addition to being connected to the national grid, the laboratory needs to have a power backup system of generators</w:t>
      </w:r>
      <w:r w:rsidR="00B33667" w:rsidRPr="00A92E41">
        <w:rPr>
          <w:rFonts w:ascii="Calibri" w:eastAsia="Calibri" w:hAnsi="Calibri" w:cs="Calibri"/>
          <w:position w:val="1"/>
          <w:lang w:val="en-US"/>
        </w:rPr>
        <w:t xml:space="preserve">, </w:t>
      </w:r>
      <w:r w:rsidR="004136F7" w:rsidRPr="00A92E41">
        <w:rPr>
          <w:rFonts w:ascii="Calibri" w:eastAsia="Calibri" w:hAnsi="Calibri" w:cs="Calibri"/>
          <w:position w:val="1"/>
          <w:lang w:val="en-US"/>
        </w:rPr>
        <w:t>solar or inverters that will ensure the laboratory is powered 24</w:t>
      </w:r>
      <w:r w:rsidR="00F70894" w:rsidRPr="00A92E41">
        <w:rPr>
          <w:rFonts w:ascii="Calibri" w:eastAsia="Calibri" w:hAnsi="Calibri" w:cs="Calibri"/>
          <w:position w:val="1"/>
          <w:lang w:val="en-US"/>
        </w:rPr>
        <w:t>/7.</w:t>
      </w:r>
    </w:p>
    <w:p w14:paraId="0EF1F8F4" w14:textId="78B0E207" w:rsidR="001C6507" w:rsidRPr="001C6507" w:rsidRDefault="001C6507" w:rsidP="00A92E41">
      <w:pPr>
        <w:pStyle w:val="ListParagraph"/>
        <w:numPr>
          <w:ilvl w:val="0"/>
          <w:numId w:val="3"/>
        </w:numPr>
        <w:snapToGrid w:val="0"/>
        <w:spacing w:before="160" w:line="240" w:lineRule="auto"/>
        <w:contextualSpacing w:val="0"/>
        <w:jc w:val="both"/>
        <w:rPr>
          <w:rFonts w:ascii="Calibri" w:eastAsia="Calibri" w:hAnsi="Calibri" w:cs="Calibri"/>
          <w:position w:val="1"/>
          <w:lang w:val="en-US"/>
        </w:rPr>
      </w:pPr>
      <w:r>
        <w:rPr>
          <w:rFonts w:ascii="Calibri" w:eastAsia="Calibri" w:hAnsi="Calibri" w:cs="Calibri"/>
          <w:position w:val="1"/>
          <w:u w:val="single"/>
          <w:lang w:val="en-US"/>
        </w:rPr>
        <w:t xml:space="preserve">Water supply </w:t>
      </w:r>
      <w:r>
        <w:rPr>
          <w:rFonts w:ascii="Calibri" w:eastAsia="Calibri" w:hAnsi="Calibri" w:cs="Calibri"/>
          <w:position w:val="1"/>
          <w:lang w:val="en-US"/>
        </w:rPr>
        <w:t xml:space="preserve">– </w:t>
      </w:r>
      <w:r w:rsidRPr="001C6507">
        <w:rPr>
          <w:rFonts w:ascii="Calibri" w:eastAsia="Calibri" w:hAnsi="Calibri" w:cs="Calibri"/>
          <w:position w:val="1"/>
          <w:lang w:val="en-US"/>
        </w:rPr>
        <w:t>There must be a 24/7 source of water supply to the laboratory, with sinks, wash areas and cleanup sections appropriately situated and positioned.</w:t>
      </w:r>
    </w:p>
    <w:p w14:paraId="372B0EFA" w14:textId="6002354F" w:rsidR="00983CE3" w:rsidRPr="00A92E41" w:rsidRDefault="00CD5385" w:rsidP="00CD5385">
      <w:pPr>
        <w:pStyle w:val="ListParagraph"/>
        <w:numPr>
          <w:ilvl w:val="0"/>
          <w:numId w:val="3"/>
        </w:numPr>
        <w:snapToGrid w:val="0"/>
        <w:spacing w:before="160" w:line="240" w:lineRule="auto"/>
        <w:contextualSpacing w:val="0"/>
        <w:jc w:val="both"/>
        <w:rPr>
          <w:rFonts w:ascii="Calibri" w:eastAsia="Calibri" w:hAnsi="Calibri" w:cs="Calibri"/>
          <w:position w:val="1"/>
          <w:lang w:val="en-US"/>
        </w:rPr>
      </w:pPr>
      <w:r w:rsidRPr="00A92E41">
        <w:rPr>
          <w:rFonts w:ascii="Calibri" w:eastAsia="Calibri" w:hAnsi="Calibri" w:cs="Calibri"/>
          <w:position w:val="1"/>
          <w:u w:val="single"/>
          <w:lang w:val="en-US"/>
        </w:rPr>
        <w:t>Laboratory Security</w:t>
      </w:r>
      <w:r w:rsidR="006F3E2A" w:rsidRPr="00A92E41">
        <w:rPr>
          <w:rFonts w:ascii="Calibri" w:eastAsia="Calibri" w:hAnsi="Calibri" w:cs="Calibri"/>
          <w:position w:val="1"/>
          <w:lang w:val="en-US"/>
        </w:rPr>
        <w:t xml:space="preserve"> – </w:t>
      </w:r>
      <w:r w:rsidR="0058126A" w:rsidRPr="00A92E41">
        <w:rPr>
          <w:rFonts w:ascii="Calibri" w:eastAsia="Calibri" w:hAnsi="Calibri" w:cs="Calibri"/>
          <w:position w:val="1"/>
          <w:lang w:val="en-US"/>
        </w:rPr>
        <w:t>T</w:t>
      </w:r>
      <w:r w:rsidR="004136F7" w:rsidRPr="00A92E41">
        <w:rPr>
          <w:rFonts w:ascii="Calibri" w:eastAsia="Calibri" w:hAnsi="Calibri" w:cs="Calibri"/>
          <w:position w:val="1"/>
          <w:lang w:val="en-US"/>
        </w:rPr>
        <w:t>he</w:t>
      </w:r>
      <w:r w:rsidR="00437367" w:rsidRPr="00A92E41">
        <w:rPr>
          <w:rFonts w:ascii="Calibri" w:eastAsia="Calibri" w:hAnsi="Calibri" w:cs="Calibri"/>
          <w:position w:val="1"/>
          <w:lang w:val="en-US"/>
        </w:rPr>
        <w:t xml:space="preserve">re should be </w:t>
      </w:r>
      <w:r w:rsidR="00542998" w:rsidRPr="00A92E41">
        <w:rPr>
          <w:rFonts w:ascii="Calibri" w:eastAsia="Calibri" w:hAnsi="Calibri" w:cs="Calibri"/>
          <w:position w:val="1"/>
          <w:lang w:val="en-US"/>
        </w:rPr>
        <w:t xml:space="preserve">appropriate security measures to </w:t>
      </w:r>
      <w:r w:rsidR="004136F7" w:rsidRPr="00A92E41">
        <w:rPr>
          <w:rFonts w:ascii="Calibri" w:eastAsia="Calibri" w:hAnsi="Calibri" w:cs="Calibri"/>
          <w:position w:val="1"/>
          <w:lang w:val="en-US"/>
        </w:rPr>
        <w:t>ensure that ONLY approved personnel are able to access the rooms</w:t>
      </w:r>
      <w:r w:rsidR="00F7230D" w:rsidRPr="00A92E41">
        <w:rPr>
          <w:rFonts w:ascii="Calibri" w:eastAsia="Calibri" w:hAnsi="Calibri" w:cs="Calibri"/>
          <w:position w:val="1"/>
          <w:lang w:val="en-US"/>
        </w:rPr>
        <w:t>.</w:t>
      </w:r>
    </w:p>
    <w:p w14:paraId="6B78DC26" w14:textId="4FAF4264" w:rsidR="00225D8B" w:rsidRPr="00A92E41" w:rsidRDefault="00225D8B" w:rsidP="00A92E41">
      <w:pPr>
        <w:pStyle w:val="ListParagraph"/>
        <w:numPr>
          <w:ilvl w:val="0"/>
          <w:numId w:val="3"/>
        </w:numPr>
        <w:snapToGrid w:val="0"/>
        <w:spacing w:before="160" w:line="240" w:lineRule="auto"/>
        <w:contextualSpacing w:val="0"/>
        <w:jc w:val="both"/>
        <w:rPr>
          <w:rFonts w:ascii="Calibri" w:eastAsia="Calibri" w:hAnsi="Calibri" w:cs="Calibri"/>
          <w:position w:val="1"/>
          <w:lang w:val="en-US"/>
        </w:rPr>
      </w:pPr>
      <w:r w:rsidRPr="00A92E41">
        <w:rPr>
          <w:rFonts w:ascii="Calibri" w:eastAsia="Calibri" w:hAnsi="Calibri" w:cs="Calibri"/>
          <w:position w:val="1"/>
          <w:u w:val="single"/>
          <w:lang w:val="en-US"/>
        </w:rPr>
        <w:t xml:space="preserve">Biosafety </w:t>
      </w:r>
      <w:r w:rsidRPr="00A92E41">
        <w:rPr>
          <w:rFonts w:ascii="Calibri" w:eastAsia="Calibri" w:hAnsi="Calibri" w:cs="Calibri"/>
          <w:position w:val="1"/>
          <w:lang w:val="en-US"/>
        </w:rPr>
        <w:t xml:space="preserve">- The laboratory must have essential </w:t>
      </w:r>
      <w:r w:rsidR="003129EB" w:rsidRPr="00A92E41">
        <w:rPr>
          <w:rFonts w:ascii="Calibri" w:eastAsia="Calibri" w:hAnsi="Calibri" w:cs="Calibri"/>
          <w:position w:val="1"/>
          <w:lang w:val="en-US"/>
        </w:rPr>
        <w:t>facilities which would minimize the risk of any biological hazards. These include adequate water supply, sufficient venti</w:t>
      </w:r>
      <w:r w:rsidR="00F31921" w:rsidRPr="00A92E41">
        <w:rPr>
          <w:rFonts w:ascii="Calibri" w:eastAsia="Calibri" w:hAnsi="Calibri" w:cs="Calibri"/>
          <w:position w:val="1"/>
          <w:lang w:val="en-US"/>
        </w:rPr>
        <w:t>lati</w:t>
      </w:r>
      <w:r w:rsidR="003129EB" w:rsidRPr="00A92E41">
        <w:rPr>
          <w:rFonts w:ascii="Calibri" w:eastAsia="Calibri" w:hAnsi="Calibri" w:cs="Calibri"/>
          <w:position w:val="1"/>
          <w:lang w:val="en-US"/>
        </w:rPr>
        <w:t>o</w:t>
      </w:r>
      <w:r w:rsidR="00B14BAE" w:rsidRPr="00A92E41">
        <w:rPr>
          <w:rFonts w:ascii="Calibri" w:eastAsia="Calibri" w:hAnsi="Calibri" w:cs="Calibri"/>
          <w:position w:val="1"/>
          <w:lang w:val="en-US"/>
        </w:rPr>
        <w:t>n and air filtration systems.</w:t>
      </w:r>
      <w:r w:rsidR="00E3629E">
        <w:rPr>
          <w:rFonts w:ascii="Calibri" w:eastAsia="Calibri" w:hAnsi="Calibri" w:cs="Calibri"/>
          <w:position w:val="1"/>
          <w:lang w:val="en-US"/>
        </w:rPr>
        <w:t xml:space="preserve"> Efficient systems for ensuring access control in and out of the laboratory MUST also be in place.</w:t>
      </w:r>
    </w:p>
    <w:p w14:paraId="32CFFE86" w14:textId="18A84EA2" w:rsidR="00997246" w:rsidRPr="00A92E41" w:rsidRDefault="006F3E2A" w:rsidP="00A92E41">
      <w:pPr>
        <w:pStyle w:val="ListParagraph"/>
        <w:numPr>
          <w:ilvl w:val="0"/>
          <w:numId w:val="3"/>
        </w:numPr>
        <w:snapToGrid w:val="0"/>
        <w:spacing w:before="160" w:line="240" w:lineRule="auto"/>
        <w:contextualSpacing w:val="0"/>
        <w:jc w:val="both"/>
        <w:rPr>
          <w:rFonts w:ascii="Calibri" w:eastAsia="Calibri" w:hAnsi="Calibri" w:cs="Calibri"/>
          <w:position w:val="1"/>
          <w:lang w:val="en-US"/>
        </w:rPr>
      </w:pPr>
      <w:r w:rsidRPr="00A92E41">
        <w:rPr>
          <w:rFonts w:ascii="Calibri" w:eastAsia="Calibri" w:hAnsi="Calibri" w:cs="Calibri"/>
          <w:position w:val="1"/>
          <w:u w:val="single"/>
          <w:lang w:val="en-US"/>
        </w:rPr>
        <w:t xml:space="preserve">Waste </w:t>
      </w:r>
      <w:r w:rsidR="0058126A" w:rsidRPr="00A92E41">
        <w:rPr>
          <w:rFonts w:ascii="Calibri" w:eastAsia="Calibri" w:hAnsi="Calibri" w:cs="Calibri"/>
          <w:position w:val="1"/>
          <w:u w:val="single"/>
          <w:lang w:val="en-US"/>
        </w:rPr>
        <w:t>M</w:t>
      </w:r>
      <w:r w:rsidRPr="00A92E41">
        <w:rPr>
          <w:rFonts w:ascii="Calibri" w:eastAsia="Calibri" w:hAnsi="Calibri" w:cs="Calibri"/>
          <w:position w:val="1"/>
          <w:u w:val="single"/>
          <w:lang w:val="en-US"/>
        </w:rPr>
        <w:t>anagement</w:t>
      </w:r>
      <w:r w:rsidRPr="00A92E41">
        <w:rPr>
          <w:rFonts w:ascii="Calibri" w:eastAsia="Calibri" w:hAnsi="Calibri" w:cs="Calibri"/>
          <w:position w:val="1"/>
          <w:lang w:val="en-US"/>
        </w:rPr>
        <w:t xml:space="preserve"> </w:t>
      </w:r>
      <w:r w:rsidR="004136F7" w:rsidRPr="00A92E41">
        <w:rPr>
          <w:rFonts w:ascii="Calibri" w:eastAsia="Calibri" w:hAnsi="Calibri" w:cs="Calibri"/>
          <w:position w:val="1"/>
          <w:lang w:val="en-US"/>
        </w:rPr>
        <w:t>–</w:t>
      </w:r>
      <w:r w:rsidRPr="00A92E41">
        <w:rPr>
          <w:rFonts w:ascii="Calibri" w:eastAsia="Calibri" w:hAnsi="Calibri" w:cs="Calibri"/>
          <w:position w:val="1"/>
          <w:lang w:val="en-US"/>
        </w:rPr>
        <w:t xml:space="preserve"> </w:t>
      </w:r>
      <w:r w:rsidR="00225D8B" w:rsidRPr="00A92E41">
        <w:rPr>
          <w:rFonts w:ascii="Calibri" w:eastAsia="Calibri" w:hAnsi="Calibri" w:cs="Calibri"/>
          <w:position w:val="1"/>
          <w:lang w:val="en-US"/>
        </w:rPr>
        <w:t>T</w:t>
      </w:r>
      <w:r w:rsidR="004136F7" w:rsidRPr="00A92E41">
        <w:rPr>
          <w:rFonts w:ascii="Calibri" w:eastAsia="Calibri" w:hAnsi="Calibri" w:cs="Calibri"/>
          <w:position w:val="1"/>
          <w:lang w:val="en-US"/>
        </w:rPr>
        <w:t>he laboratory MUST have a system of waste management</w:t>
      </w:r>
      <w:r w:rsidR="00225D8B" w:rsidRPr="00A92E41">
        <w:rPr>
          <w:rFonts w:ascii="Calibri" w:eastAsia="Calibri" w:hAnsi="Calibri" w:cs="Calibri"/>
          <w:position w:val="1"/>
          <w:lang w:val="en-US"/>
        </w:rPr>
        <w:t xml:space="preserve"> </w:t>
      </w:r>
      <w:r w:rsidR="004136F7" w:rsidRPr="00A92E41">
        <w:rPr>
          <w:rFonts w:ascii="Calibri" w:eastAsia="Calibri" w:hAnsi="Calibri" w:cs="Calibri"/>
          <w:position w:val="1"/>
          <w:lang w:val="en-US"/>
        </w:rPr>
        <w:t>for disposal of laboratory waste. An incinerator is recommended within the laboratory compound</w:t>
      </w:r>
      <w:r w:rsidR="00225D8B" w:rsidRPr="00A92E41">
        <w:rPr>
          <w:rFonts w:ascii="Calibri" w:eastAsia="Calibri" w:hAnsi="Calibri" w:cs="Calibri"/>
          <w:position w:val="1"/>
          <w:lang w:val="en-US"/>
        </w:rPr>
        <w:t xml:space="preserve"> near the </w:t>
      </w:r>
      <w:r w:rsidR="004136F7" w:rsidRPr="00A92E41">
        <w:rPr>
          <w:rFonts w:ascii="Calibri" w:eastAsia="Calibri" w:hAnsi="Calibri" w:cs="Calibri"/>
          <w:position w:val="1"/>
          <w:lang w:val="en-US"/>
        </w:rPr>
        <w:t xml:space="preserve">laboratory building. </w:t>
      </w:r>
      <w:r w:rsidR="002F09C5" w:rsidRPr="00A92E41">
        <w:rPr>
          <w:rFonts w:ascii="Calibri" w:eastAsia="Calibri" w:hAnsi="Calibri" w:cs="Calibri"/>
          <w:position w:val="1"/>
          <w:lang w:val="en-US"/>
        </w:rPr>
        <w:t xml:space="preserve">Where it is </w:t>
      </w:r>
      <w:r w:rsidR="00B11576" w:rsidRPr="00A92E41">
        <w:rPr>
          <w:rFonts w:ascii="Calibri" w:eastAsia="Calibri" w:hAnsi="Calibri" w:cs="Calibri"/>
          <w:position w:val="1"/>
          <w:lang w:val="en-US"/>
        </w:rPr>
        <w:t>impossible to have an incinerator within the laboratory premises, arrangements should be made with appropriate medical waste disposal agencies</w:t>
      </w:r>
      <w:r w:rsidR="009F60E5" w:rsidRPr="00A92E41">
        <w:rPr>
          <w:rFonts w:ascii="Calibri" w:eastAsia="Calibri" w:hAnsi="Calibri" w:cs="Calibri"/>
          <w:position w:val="1"/>
          <w:lang w:val="en-US"/>
        </w:rPr>
        <w:t xml:space="preserve"> or an </w:t>
      </w:r>
      <w:r w:rsidR="00B11576" w:rsidRPr="00A92E41">
        <w:rPr>
          <w:rFonts w:ascii="Calibri" w:eastAsia="Calibri" w:hAnsi="Calibri" w:cs="Calibri"/>
          <w:position w:val="1"/>
          <w:lang w:val="en-US"/>
        </w:rPr>
        <w:t xml:space="preserve">incinerator in another facility nearby. It is important to note that all biological waste from the laboratory must </w:t>
      </w:r>
      <w:r w:rsidR="00EE72FD" w:rsidRPr="00A92E41">
        <w:rPr>
          <w:rFonts w:ascii="Calibri" w:eastAsia="Calibri" w:hAnsi="Calibri" w:cs="Calibri"/>
          <w:position w:val="1"/>
          <w:lang w:val="en-US"/>
        </w:rPr>
        <w:t xml:space="preserve">first </w:t>
      </w:r>
      <w:r w:rsidR="00B11576" w:rsidRPr="00A92E41">
        <w:rPr>
          <w:rFonts w:ascii="Calibri" w:eastAsia="Calibri" w:hAnsi="Calibri" w:cs="Calibri"/>
          <w:position w:val="1"/>
          <w:lang w:val="en-US"/>
        </w:rPr>
        <w:t xml:space="preserve">be incinerated before being sent to </w:t>
      </w:r>
      <w:r w:rsidR="000C4BB3">
        <w:rPr>
          <w:rFonts w:ascii="Calibri" w:eastAsia="Calibri" w:hAnsi="Calibri" w:cs="Calibri"/>
          <w:position w:val="1"/>
          <w:lang w:val="en-US"/>
        </w:rPr>
        <w:t>an external</w:t>
      </w:r>
      <w:r w:rsidR="000C4BB3" w:rsidRPr="00A92E41">
        <w:rPr>
          <w:rFonts w:ascii="Calibri" w:eastAsia="Calibri" w:hAnsi="Calibri" w:cs="Calibri"/>
          <w:position w:val="1"/>
          <w:lang w:val="en-US"/>
        </w:rPr>
        <w:t xml:space="preserve"> </w:t>
      </w:r>
      <w:r w:rsidR="00B11576" w:rsidRPr="00A92E41">
        <w:rPr>
          <w:rFonts w:ascii="Calibri" w:eastAsia="Calibri" w:hAnsi="Calibri" w:cs="Calibri"/>
          <w:position w:val="1"/>
          <w:lang w:val="en-US"/>
        </w:rPr>
        <w:t>incinerator.</w:t>
      </w:r>
    </w:p>
    <w:p w14:paraId="440B402B" w14:textId="77777777" w:rsidR="00F94FF9" w:rsidRPr="00A92E41" w:rsidRDefault="006F3E2A" w:rsidP="00F94FF9">
      <w:pPr>
        <w:spacing w:line="260" w:lineRule="exact"/>
        <w:jc w:val="both"/>
        <w:rPr>
          <w:rFonts w:ascii="Calibri" w:eastAsia="Calibri" w:hAnsi="Calibri" w:cs="Calibri"/>
          <w:position w:val="1"/>
          <w:lang w:val="en-US"/>
        </w:rPr>
      </w:pPr>
      <w:r w:rsidRPr="00A92E41">
        <w:rPr>
          <w:rFonts w:ascii="Calibri" w:eastAsia="Calibri" w:hAnsi="Calibri" w:cs="Calibri"/>
          <w:b/>
          <w:bCs/>
          <w:position w:val="1"/>
          <w:lang w:val="en-US"/>
        </w:rPr>
        <w:t>Equipment</w:t>
      </w:r>
    </w:p>
    <w:p w14:paraId="0C2D6575" w14:textId="19B5CCF9" w:rsidR="006F3E2A" w:rsidRPr="00A92E41" w:rsidRDefault="00F94FF9" w:rsidP="00A92E41">
      <w:pPr>
        <w:spacing w:line="260" w:lineRule="exact"/>
        <w:jc w:val="both"/>
        <w:rPr>
          <w:rFonts w:ascii="Calibri" w:eastAsia="Calibri" w:hAnsi="Calibri" w:cs="Calibri"/>
          <w:position w:val="1"/>
          <w:lang w:val="en-US"/>
        </w:rPr>
      </w:pPr>
      <w:r w:rsidRPr="00A92E41">
        <w:rPr>
          <w:rFonts w:ascii="Calibri" w:eastAsia="Calibri" w:hAnsi="Calibri" w:cs="Calibri"/>
          <w:b/>
          <w:bCs/>
          <w:position w:val="1"/>
          <w:lang w:val="en-US"/>
        </w:rPr>
        <w:t>The minimum</w:t>
      </w:r>
      <w:r w:rsidR="00B11576" w:rsidRPr="00A92E41">
        <w:rPr>
          <w:rFonts w:ascii="Calibri" w:eastAsia="Calibri" w:hAnsi="Calibri" w:cs="Calibri"/>
          <w:position w:val="1"/>
          <w:lang w:val="en-US"/>
        </w:rPr>
        <w:t xml:space="preserve"> equipment required for </w:t>
      </w:r>
      <w:r w:rsidRPr="00A92E41">
        <w:rPr>
          <w:rFonts w:ascii="Calibri" w:eastAsia="Calibri" w:hAnsi="Calibri" w:cs="Calibri"/>
          <w:position w:val="1"/>
          <w:lang w:val="en-US"/>
        </w:rPr>
        <w:t xml:space="preserve">a </w:t>
      </w:r>
      <w:r w:rsidR="00B11576" w:rsidRPr="00A92E41">
        <w:rPr>
          <w:rFonts w:ascii="Calibri" w:eastAsia="Calibri" w:hAnsi="Calibri" w:cs="Calibri"/>
          <w:position w:val="1"/>
          <w:lang w:val="en-US"/>
        </w:rPr>
        <w:t xml:space="preserve">laboratory </w:t>
      </w:r>
      <w:r w:rsidR="000C4BB3">
        <w:rPr>
          <w:rFonts w:ascii="Calibri" w:eastAsia="Calibri" w:hAnsi="Calibri" w:cs="Calibri"/>
          <w:position w:val="1"/>
          <w:lang w:val="en-US"/>
        </w:rPr>
        <w:t>include the following: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91"/>
        <w:gridCol w:w="2098"/>
        <w:gridCol w:w="1110"/>
        <w:gridCol w:w="6686"/>
      </w:tblGrid>
      <w:tr w:rsidR="00B11576" w:rsidRPr="001F0D3B" w14:paraId="185F4CBC" w14:textId="77777777" w:rsidTr="00983CE3">
        <w:trPr>
          <w:trHeight w:val="300"/>
        </w:trPr>
        <w:tc>
          <w:tcPr>
            <w:tcW w:w="591" w:type="dxa"/>
            <w:noWrap/>
            <w:hideMark/>
          </w:tcPr>
          <w:p w14:paraId="07DA335B" w14:textId="77777777" w:rsidR="00B11576" w:rsidRPr="00A92E41" w:rsidRDefault="00B11576" w:rsidP="00A92E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92E41">
              <w:rPr>
                <w:rFonts w:ascii="Calibri" w:hAnsi="Calibri" w:cs="Calibri"/>
                <w:b/>
                <w:bCs/>
                <w:sz w:val="20"/>
                <w:szCs w:val="20"/>
              </w:rPr>
              <w:t>S/N</w:t>
            </w:r>
          </w:p>
        </w:tc>
        <w:tc>
          <w:tcPr>
            <w:tcW w:w="2098" w:type="dxa"/>
            <w:noWrap/>
            <w:hideMark/>
          </w:tcPr>
          <w:p w14:paraId="58F0D9A3" w14:textId="77777777" w:rsidR="00B11576" w:rsidRPr="00A92E41" w:rsidRDefault="00B11576" w:rsidP="00983CE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92E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EQUIPMENT </w:t>
            </w:r>
          </w:p>
        </w:tc>
        <w:tc>
          <w:tcPr>
            <w:tcW w:w="1110" w:type="dxa"/>
            <w:noWrap/>
            <w:hideMark/>
          </w:tcPr>
          <w:p w14:paraId="2ADA292B" w14:textId="2E34707A" w:rsidR="00B11576" w:rsidRPr="00A92E41" w:rsidRDefault="00B11576" w:rsidP="00983CE3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92E4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MINIMUM </w:t>
            </w:r>
            <w:r w:rsidRPr="00A92E41">
              <w:rPr>
                <w:rFonts w:ascii="Calibri" w:hAnsi="Calibri" w:cs="Calibri"/>
                <w:b/>
                <w:bCs/>
                <w:sz w:val="20"/>
                <w:szCs w:val="20"/>
              </w:rPr>
              <w:t>UNIT</w:t>
            </w:r>
            <w:r w:rsidRPr="00A92E4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 REQUIRED</w:t>
            </w:r>
          </w:p>
        </w:tc>
        <w:tc>
          <w:tcPr>
            <w:tcW w:w="6686" w:type="dxa"/>
            <w:noWrap/>
            <w:hideMark/>
          </w:tcPr>
          <w:p w14:paraId="0E6A2021" w14:textId="77777777" w:rsidR="00B11576" w:rsidRPr="00A92E41" w:rsidRDefault="00B11576" w:rsidP="00983CE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92E41">
              <w:rPr>
                <w:rFonts w:ascii="Calibri" w:hAnsi="Calibri" w:cs="Calibri"/>
                <w:b/>
                <w:bCs/>
                <w:sz w:val="20"/>
                <w:szCs w:val="20"/>
              </w:rPr>
              <w:t>SPECIFICATION</w:t>
            </w:r>
          </w:p>
        </w:tc>
      </w:tr>
      <w:tr w:rsidR="00B11576" w:rsidRPr="001F0D3B" w14:paraId="41340219" w14:textId="77777777" w:rsidTr="00983CE3">
        <w:trPr>
          <w:trHeight w:val="235"/>
        </w:trPr>
        <w:tc>
          <w:tcPr>
            <w:tcW w:w="591" w:type="dxa"/>
            <w:noWrap/>
            <w:hideMark/>
          </w:tcPr>
          <w:p w14:paraId="1B0F8B5C" w14:textId="77777777" w:rsidR="00B11576" w:rsidRPr="00A92E41" w:rsidRDefault="00B11576" w:rsidP="00A92E41">
            <w:pPr>
              <w:snapToGri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hideMark/>
          </w:tcPr>
          <w:p w14:paraId="3E6211B4" w14:textId="77777777" w:rsidR="00B11576" w:rsidRPr="00A92E41" w:rsidRDefault="00B11576" w:rsidP="00983CE3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Biosafety Cabinet</w:t>
            </w:r>
          </w:p>
        </w:tc>
        <w:tc>
          <w:tcPr>
            <w:tcW w:w="1110" w:type="dxa"/>
            <w:noWrap/>
            <w:hideMark/>
          </w:tcPr>
          <w:p w14:paraId="534DF298" w14:textId="77777777" w:rsidR="00B11576" w:rsidRPr="00A92E41" w:rsidRDefault="00B11576" w:rsidP="00983CE3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686" w:type="dxa"/>
            <w:noWrap/>
            <w:hideMark/>
          </w:tcPr>
          <w:p w14:paraId="706080A4" w14:textId="6E85398E" w:rsidR="00B11576" w:rsidRPr="00A92E41" w:rsidRDefault="00B11576" w:rsidP="00983CE3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4 Feet NSF Certified SAFZONE Biosafety Cabinet, Class II Type A2 (230V/50</w:t>
            </w:r>
            <w:r w:rsidR="00ED1468">
              <w:rPr>
                <w:rFonts w:ascii="Calibri" w:hAnsi="Calibri" w:cs="Calibri"/>
                <w:sz w:val="20"/>
                <w:szCs w:val="20"/>
                <w:lang w:val="en-GB"/>
              </w:rPr>
              <w:t>-</w:t>
            </w:r>
            <w:r w:rsidRPr="00A92E41">
              <w:rPr>
                <w:rFonts w:ascii="Calibri" w:hAnsi="Calibri" w:cs="Calibri"/>
                <w:sz w:val="20"/>
                <w:szCs w:val="20"/>
              </w:rPr>
              <w:t>60Hz/7A)</w:t>
            </w:r>
          </w:p>
        </w:tc>
      </w:tr>
      <w:tr w:rsidR="00B11576" w:rsidRPr="001F0D3B" w14:paraId="7ED6C6E7" w14:textId="77777777" w:rsidTr="00983CE3">
        <w:trPr>
          <w:trHeight w:val="538"/>
        </w:trPr>
        <w:tc>
          <w:tcPr>
            <w:tcW w:w="591" w:type="dxa"/>
            <w:noWrap/>
            <w:hideMark/>
          </w:tcPr>
          <w:p w14:paraId="03414FEE" w14:textId="77777777" w:rsidR="00B11576" w:rsidRPr="00A92E41" w:rsidRDefault="00B11576" w:rsidP="00A92E41">
            <w:pPr>
              <w:snapToGri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hideMark/>
          </w:tcPr>
          <w:p w14:paraId="7BA3FE93" w14:textId="07FDF945" w:rsidR="00B11576" w:rsidRPr="00A92E41" w:rsidRDefault="000B4F9D" w:rsidP="00983CE3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High speed </w:t>
            </w:r>
            <w:r w:rsidR="00B11576" w:rsidRPr="00A92E41">
              <w:rPr>
                <w:rFonts w:ascii="Calibri" w:hAnsi="Calibri" w:cs="Calibri"/>
                <w:sz w:val="20"/>
                <w:szCs w:val="20"/>
              </w:rPr>
              <w:t>Centrifuge</w:t>
            </w:r>
          </w:p>
        </w:tc>
        <w:tc>
          <w:tcPr>
            <w:tcW w:w="1110" w:type="dxa"/>
            <w:noWrap/>
            <w:hideMark/>
          </w:tcPr>
          <w:p w14:paraId="5D6A588C" w14:textId="0DC2C8E5" w:rsidR="00B11576" w:rsidRPr="00A92E41" w:rsidRDefault="001B199C" w:rsidP="00983CE3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92E41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6686" w:type="dxa"/>
            <w:noWrap/>
            <w:hideMark/>
          </w:tcPr>
          <w:p w14:paraId="53D3C91A" w14:textId="77777777" w:rsidR="00B11576" w:rsidRPr="00A92E41" w:rsidRDefault="00B11576" w:rsidP="00983CE3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Eppendorf Centrifuge 5427R (220-240V, 50-60Hz)</w:t>
            </w:r>
          </w:p>
        </w:tc>
      </w:tr>
      <w:tr w:rsidR="00B11576" w:rsidRPr="001F0D3B" w14:paraId="5E3ABE83" w14:textId="77777777" w:rsidTr="00983CE3">
        <w:trPr>
          <w:trHeight w:val="300"/>
        </w:trPr>
        <w:tc>
          <w:tcPr>
            <w:tcW w:w="591" w:type="dxa"/>
            <w:noWrap/>
            <w:hideMark/>
          </w:tcPr>
          <w:p w14:paraId="109991AB" w14:textId="77777777" w:rsidR="00B11576" w:rsidRPr="00A92E41" w:rsidRDefault="00B11576" w:rsidP="00A92E41">
            <w:pPr>
              <w:snapToGri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hideMark/>
          </w:tcPr>
          <w:p w14:paraId="6E760970" w14:textId="77777777" w:rsidR="00B11576" w:rsidRPr="00A92E41" w:rsidRDefault="00B11576" w:rsidP="00983CE3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Mini Centrifuge</w:t>
            </w:r>
          </w:p>
        </w:tc>
        <w:tc>
          <w:tcPr>
            <w:tcW w:w="1110" w:type="dxa"/>
            <w:noWrap/>
            <w:hideMark/>
          </w:tcPr>
          <w:p w14:paraId="4154EFFE" w14:textId="77777777" w:rsidR="00B11576" w:rsidRPr="00A92E41" w:rsidRDefault="00B11576" w:rsidP="00983CE3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686" w:type="dxa"/>
            <w:noWrap/>
            <w:hideMark/>
          </w:tcPr>
          <w:p w14:paraId="7287C919" w14:textId="77777777" w:rsidR="00B11576" w:rsidRPr="00A92E41" w:rsidRDefault="00B11576" w:rsidP="00983CE3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 xml:space="preserve">Eppendorf Minispin Plus </w:t>
            </w:r>
            <w:r w:rsidRPr="00A92E41">
              <w:rPr>
                <w:rFonts w:ascii="Calibri" w:eastAsia="Calibri" w:hAnsi="Calibri" w:cs="Calibri"/>
                <w:sz w:val="20"/>
                <w:szCs w:val="20"/>
              </w:rPr>
              <w:t>(220-240V, 50-60Hz)</w:t>
            </w:r>
          </w:p>
        </w:tc>
      </w:tr>
      <w:tr w:rsidR="00B11576" w:rsidRPr="001F0D3B" w14:paraId="7B06D787" w14:textId="77777777" w:rsidTr="00983CE3">
        <w:trPr>
          <w:trHeight w:val="300"/>
        </w:trPr>
        <w:tc>
          <w:tcPr>
            <w:tcW w:w="591" w:type="dxa"/>
            <w:noWrap/>
            <w:hideMark/>
          </w:tcPr>
          <w:p w14:paraId="0EABA04D" w14:textId="77777777" w:rsidR="00B11576" w:rsidRPr="00A92E41" w:rsidRDefault="00B11576" w:rsidP="00A92E41">
            <w:pPr>
              <w:snapToGri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2098" w:type="dxa"/>
            <w:noWrap/>
            <w:hideMark/>
          </w:tcPr>
          <w:p w14:paraId="69317559" w14:textId="77777777" w:rsidR="00B11576" w:rsidRPr="00A92E41" w:rsidRDefault="00B11576" w:rsidP="00983CE3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Vortex Mixer</w:t>
            </w:r>
          </w:p>
        </w:tc>
        <w:tc>
          <w:tcPr>
            <w:tcW w:w="1110" w:type="dxa"/>
            <w:noWrap/>
            <w:hideMark/>
          </w:tcPr>
          <w:p w14:paraId="296FCD32" w14:textId="77777777" w:rsidR="00B11576" w:rsidRPr="00A92E41" w:rsidRDefault="00B11576" w:rsidP="00983CE3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686" w:type="dxa"/>
            <w:noWrap/>
            <w:hideMark/>
          </w:tcPr>
          <w:p w14:paraId="411FC64A" w14:textId="77777777" w:rsidR="00B11576" w:rsidRPr="00A92E41" w:rsidRDefault="00B11576" w:rsidP="00983CE3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Fisherbrand Digital Vortex Mixer (220-240V, 50-60Hz)</w:t>
            </w:r>
          </w:p>
        </w:tc>
      </w:tr>
      <w:tr w:rsidR="00B11576" w:rsidRPr="001F0D3B" w14:paraId="094B4B68" w14:textId="77777777" w:rsidTr="00983CE3">
        <w:trPr>
          <w:trHeight w:val="300"/>
        </w:trPr>
        <w:tc>
          <w:tcPr>
            <w:tcW w:w="591" w:type="dxa"/>
            <w:noWrap/>
            <w:hideMark/>
          </w:tcPr>
          <w:p w14:paraId="50873D4B" w14:textId="77777777" w:rsidR="00B11576" w:rsidRPr="00A92E41" w:rsidRDefault="00B11576" w:rsidP="00A92E41">
            <w:pPr>
              <w:snapToGri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hideMark/>
          </w:tcPr>
          <w:p w14:paraId="6F474BC5" w14:textId="77777777" w:rsidR="00B11576" w:rsidRPr="00A92E41" w:rsidRDefault="00B11576" w:rsidP="00983CE3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Dead Air Box</w:t>
            </w:r>
          </w:p>
        </w:tc>
        <w:tc>
          <w:tcPr>
            <w:tcW w:w="1110" w:type="dxa"/>
            <w:noWrap/>
            <w:hideMark/>
          </w:tcPr>
          <w:p w14:paraId="1D32C97E" w14:textId="77777777" w:rsidR="00B11576" w:rsidRPr="00A92E41" w:rsidRDefault="00B11576" w:rsidP="00983CE3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686" w:type="dxa"/>
            <w:noWrap/>
            <w:hideMark/>
          </w:tcPr>
          <w:p w14:paraId="4068A33E" w14:textId="77777777" w:rsidR="00B11576" w:rsidRPr="00A92E41" w:rsidRDefault="00B11576" w:rsidP="00983CE3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Airclean system dead air box (220-240V, 50-60Hz)</w:t>
            </w:r>
          </w:p>
        </w:tc>
      </w:tr>
      <w:tr w:rsidR="00B11576" w:rsidRPr="001F0D3B" w14:paraId="485B0AE7" w14:textId="77777777" w:rsidTr="00983CE3">
        <w:trPr>
          <w:trHeight w:val="300"/>
        </w:trPr>
        <w:tc>
          <w:tcPr>
            <w:tcW w:w="591" w:type="dxa"/>
            <w:noWrap/>
            <w:hideMark/>
          </w:tcPr>
          <w:p w14:paraId="28988C01" w14:textId="77777777" w:rsidR="00B11576" w:rsidRPr="00A92E41" w:rsidRDefault="00B11576" w:rsidP="00A92E41">
            <w:pPr>
              <w:snapToGri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hideMark/>
          </w:tcPr>
          <w:p w14:paraId="7F3FD72E" w14:textId="77777777" w:rsidR="00B11576" w:rsidRPr="00A92E41" w:rsidRDefault="00B11576" w:rsidP="00983CE3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Heating Block</w:t>
            </w:r>
          </w:p>
        </w:tc>
        <w:tc>
          <w:tcPr>
            <w:tcW w:w="1110" w:type="dxa"/>
            <w:noWrap/>
            <w:hideMark/>
          </w:tcPr>
          <w:p w14:paraId="4F2EF13A" w14:textId="77777777" w:rsidR="00B11576" w:rsidRPr="00A92E41" w:rsidRDefault="00B11576" w:rsidP="00983CE3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86" w:type="dxa"/>
            <w:noWrap/>
            <w:hideMark/>
          </w:tcPr>
          <w:p w14:paraId="56E91F1A" w14:textId="77777777" w:rsidR="00B11576" w:rsidRPr="00A92E41" w:rsidRDefault="00B11576" w:rsidP="00983CE3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Digital high Precision heating block</w:t>
            </w:r>
          </w:p>
        </w:tc>
      </w:tr>
      <w:tr w:rsidR="00B11576" w:rsidRPr="001F0D3B" w14:paraId="4BD8C854" w14:textId="77777777" w:rsidTr="00983CE3">
        <w:trPr>
          <w:trHeight w:val="300"/>
        </w:trPr>
        <w:tc>
          <w:tcPr>
            <w:tcW w:w="591" w:type="dxa"/>
            <w:noWrap/>
            <w:hideMark/>
          </w:tcPr>
          <w:p w14:paraId="67BE0D51" w14:textId="77777777" w:rsidR="00B11576" w:rsidRPr="00A92E41" w:rsidRDefault="00B11576" w:rsidP="00A92E41">
            <w:pPr>
              <w:snapToGri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hideMark/>
          </w:tcPr>
          <w:p w14:paraId="0111CE9F" w14:textId="77777777" w:rsidR="00B11576" w:rsidRPr="00A92E41" w:rsidRDefault="00B11576" w:rsidP="00983CE3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 xml:space="preserve">Real time PCR Machine </w:t>
            </w:r>
          </w:p>
        </w:tc>
        <w:tc>
          <w:tcPr>
            <w:tcW w:w="1110" w:type="dxa"/>
            <w:noWrap/>
            <w:hideMark/>
          </w:tcPr>
          <w:p w14:paraId="23305659" w14:textId="77777777" w:rsidR="00B11576" w:rsidRPr="00A92E41" w:rsidRDefault="00B11576" w:rsidP="00983CE3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86" w:type="dxa"/>
            <w:noWrap/>
            <w:hideMark/>
          </w:tcPr>
          <w:p w14:paraId="106D4ABC" w14:textId="580D2E39" w:rsidR="00B11576" w:rsidRPr="00A92E41" w:rsidRDefault="00EE2BC3" w:rsidP="00983CE3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  <w:lang w:val="en-US"/>
              </w:rPr>
              <w:t>A PCR machine that is capable of amplifying at least 48 or 96 samples per run and has at least 6 dyes (CY5, HEX, JOE, FAM, TAM, JUN)</w:t>
            </w:r>
            <w:r w:rsidR="00B11576" w:rsidRPr="00A92E4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B11576" w:rsidRPr="001F0D3B" w14:paraId="3B367786" w14:textId="77777777" w:rsidTr="00983CE3">
        <w:trPr>
          <w:trHeight w:val="300"/>
        </w:trPr>
        <w:tc>
          <w:tcPr>
            <w:tcW w:w="591" w:type="dxa"/>
            <w:noWrap/>
            <w:hideMark/>
          </w:tcPr>
          <w:p w14:paraId="568A1F49" w14:textId="77777777" w:rsidR="00B11576" w:rsidRPr="00A92E41" w:rsidRDefault="00B11576" w:rsidP="00A92E41">
            <w:pPr>
              <w:snapToGri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hideMark/>
          </w:tcPr>
          <w:p w14:paraId="0BDF10BC" w14:textId="77777777" w:rsidR="00B11576" w:rsidRPr="00A92E41" w:rsidRDefault="00B11576" w:rsidP="00983CE3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Desktop</w:t>
            </w:r>
          </w:p>
        </w:tc>
        <w:tc>
          <w:tcPr>
            <w:tcW w:w="1110" w:type="dxa"/>
            <w:noWrap/>
            <w:hideMark/>
          </w:tcPr>
          <w:p w14:paraId="0791AE47" w14:textId="77777777" w:rsidR="00B11576" w:rsidRPr="00A92E41" w:rsidRDefault="00B11576" w:rsidP="00983CE3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86" w:type="dxa"/>
            <w:noWrap/>
            <w:hideMark/>
          </w:tcPr>
          <w:p w14:paraId="7AD7932F" w14:textId="6DA9B89D" w:rsidR="00B11576" w:rsidRPr="00A92E41" w:rsidRDefault="008C3E2D" w:rsidP="00983CE3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H</w:t>
            </w:r>
            <w:r w:rsidRPr="00A92E41">
              <w:rPr>
                <w:rFonts w:ascii="Calibri" w:hAnsi="Calibri" w:cs="Calibri"/>
                <w:sz w:val="20"/>
                <w:szCs w:val="20"/>
                <w:lang w:val="en-GB"/>
              </w:rPr>
              <w:t>P</w:t>
            </w:r>
            <w:r w:rsidRPr="00A92E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D1468">
              <w:rPr>
                <w:rFonts w:ascii="Calibri" w:hAnsi="Calibri" w:cs="Calibri"/>
                <w:sz w:val="20"/>
                <w:szCs w:val="20"/>
                <w:lang w:val="en-GB"/>
              </w:rPr>
              <w:t>A</w:t>
            </w:r>
            <w:r w:rsidR="00B11576" w:rsidRPr="00A92E41">
              <w:rPr>
                <w:rFonts w:ascii="Calibri" w:hAnsi="Calibri" w:cs="Calibri"/>
                <w:sz w:val="20"/>
                <w:szCs w:val="20"/>
              </w:rPr>
              <w:t>ll in One, Windows 10, 1TB HDD, 8GB RAM, Core i7</w:t>
            </w:r>
          </w:p>
        </w:tc>
      </w:tr>
      <w:tr w:rsidR="00B11576" w:rsidRPr="001F0D3B" w14:paraId="3089078E" w14:textId="77777777" w:rsidTr="00983CE3">
        <w:trPr>
          <w:trHeight w:val="300"/>
        </w:trPr>
        <w:tc>
          <w:tcPr>
            <w:tcW w:w="591" w:type="dxa"/>
            <w:noWrap/>
            <w:hideMark/>
          </w:tcPr>
          <w:p w14:paraId="3394167D" w14:textId="77777777" w:rsidR="00B11576" w:rsidRPr="00A92E41" w:rsidRDefault="00B11576" w:rsidP="00A92E41">
            <w:pPr>
              <w:snapToGri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hideMark/>
          </w:tcPr>
          <w:p w14:paraId="532F85D6" w14:textId="77777777" w:rsidR="00B11576" w:rsidRPr="00A92E41" w:rsidRDefault="00B11576" w:rsidP="00983CE3">
            <w:pPr>
              <w:snapToGri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Laptop</w:t>
            </w:r>
          </w:p>
        </w:tc>
        <w:tc>
          <w:tcPr>
            <w:tcW w:w="1110" w:type="dxa"/>
            <w:noWrap/>
            <w:hideMark/>
          </w:tcPr>
          <w:p w14:paraId="612E4712" w14:textId="77777777" w:rsidR="00B11576" w:rsidRPr="00A92E41" w:rsidRDefault="00B11576" w:rsidP="00983CE3">
            <w:pPr>
              <w:snapToGri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686" w:type="dxa"/>
            <w:noWrap/>
            <w:hideMark/>
          </w:tcPr>
          <w:p w14:paraId="47695FB2" w14:textId="77777777" w:rsidR="00B11576" w:rsidRPr="00A92E41" w:rsidRDefault="00B11576" w:rsidP="00983CE3">
            <w:pPr>
              <w:snapToGri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Windows 10, 1TB HDD, 8GB RAM, Core i7</w:t>
            </w:r>
          </w:p>
        </w:tc>
      </w:tr>
      <w:tr w:rsidR="00B11576" w:rsidRPr="001F0D3B" w14:paraId="4B7FB1DD" w14:textId="77777777" w:rsidTr="00983CE3">
        <w:trPr>
          <w:trHeight w:val="300"/>
        </w:trPr>
        <w:tc>
          <w:tcPr>
            <w:tcW w:w="591" w:type="dxa"/>
            <w:noWrap/>
            <w:hideMark/>
          </w:tcPr>
          <w:p w14:paraId="13F3AEE7" w14:textId="77777777" w:rsidR="00B11576" w:rsidRPr="00A92E41" w:rsidRDefault="00B11576" w:rsidP="00A92E41">
            <w:pPr>
              <w:snapToGri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098" w:type="dxa"/>
            <w:noWrap/>
            <w:hideMark/>
          </w:tcPr>
          <w:p w14:paraId="06897F01" w14:textId="77777777" w:rsidR="00B11576" w:rsidRPr="00A92E41" w:rsidRDefault="00B11576" w:rsidP="00983CE3">
            <w:pPr>
              <w:snapToGri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Fridge-Freezer</w:t>
            </w:r>
          </w:p>
        </w:tc>
        <w:tc>
          <w:tcPr>
            <w:tcW w:w="1110" w:type="dxa"/>
            <w:noWrap/>
            <w:hideMark/>
          </w:tcPr>
          <w:p w14:paraId="63DA0DD9" w14:textId="009EC1A4" w:rsidR="00B11576" w:rsidRPr="00A92E41" w:rsidRDefault="00EE2BC3" w:rsidP="00983CE3">
            <w:pPr>
              <w:snapToGri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92E41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6686" w:type="dxa"/>
            <w:noWrap/>
            <w:hideMark/>
          </w:tcPr>
          <w:p w14:paraId="3F52186C" w14:textId="19ABEB48" w:rsidR="00B11576" w:rsidRPr="00A92E41" w:rsidRDefault="00B11576" w:rsidP="00983CE3">
            <w:pPr>
              <w:snapToGri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4</w:t>
            </w:r>
            <w:r w:rsidR="00223D46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23D46" w:rsidRPr="00A92E41">
              <w:rPr>
                <w:rFonts w:ascii="Calibri" w:hAnsi="Calibri" w:cs="Calibri"/>
                <w:sz w:val="20"/>
                <w:szCs w:val="20"/>
                <w:vertAlign w:val="superscript"/>
                <w:lang w:val="en-GB"/>
              </w:rPr>
              <w:t>o</w:t>
            </w:r>
            <w:r w:rsidR="00223D46">
              <w:rPr>
                <w:rFonts w:ascii="Calibri" w:hAnsi="Calibri" w:cs="Calibri"/>
                <w:sz w:val="20"/>
                <w:szCs w:val="20"/>
                <w:lang w:val="en-GB"/>
              </w:rPr>
              <w:t>C</w:t>
            </w:r>
            <w:proofErr w:type="spellEnd"/>
            <w:r w:rsidRPr="00A92E41">
              <w:rPr>
                <w:rFonts w:ascii="Calibri" w:hAnsi="Calibri" w:cs="Calibri"/>
                <w:sz w:val="20"/>
                <w:szCs w:val="20"/>
              </w:rPr>
              <w:t>-18</w:t>
            </w:r>
            <w:proofErr w:type="spellStart"/>
            <w:r w:rsidR="00223D46" w:rsidRPr="0088578F">
              <w:rPr>
                <w:rFonts w:ascii="Calibri" w:hAnsi="Calibri" w:cs="Calibri"/>
                <w:sz w:val="20"/>
                <w:szCs w:val="20"/>
                <w:vertAlign w:val="superscript"/>
                <w:lang w:val="en-GB"/>
              </w:rPr>
              <w:t>o</w:t>
            </w:r>
            <w:r w:rsidR="00223D46">
              <w:rPr>
                <w:rFonts w:ascii="Calibri" w:hAnsi="Calibri" w:cs="Calibri"/>
                <w:sz w:val="20"/>
                <w:szCs w:val="20"/>
                <w:lang w:val="en-GB"/>
              </w:rPr>
              <w:t>C</w:t>
            </w:r>
            <w:proofErr w:type="spellEnd"/>
            <w:r w:rsidRPr="00A92E41">
              <w:rPr>
                <w:rFonts w:ascii="Calibri" w:hAnsi="Calibri" w:cs="Calibri"/>
                <w:sz w:val="20"/>
                <w:szCs w:val="20"/>
              </w:rPr>
              <w:t xml:space="preserve"> (220-240V, 50-60Hz)</w:t>
            </w:r>
          </w:p>
        </w:tc>
      </w:tr>
      <w:tr w:rsidR="00B11576" w:rsidRPr="001F0D3B" w14:paraId="15CB6D5F" w14:textId="77777777" w:rsidTr="00983CE3">
        <w:trPr>
          <w:trHeight w:val="300"/>
        </w:trPr>
        <w:tc>
          <w:tcPr>
            <w:tcW w:w="591" w:type="dxa"/>
            <w:noWrap/>
            <w:hideMark/>
          </w:tcPr>
          <w:p w14:paraId="7CD741D3" w14:textId="77777777" w:rsidR="00B11576" w:rsidRPr="00A92E41" w:rsidRDefault="00B11576" w:rsidP="00A92E41">
            <w:pPr>
              <w:snapToGri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098" w:type="dxa"/>
            <w:noWrap/>
            <w:hideMark/>
          </w:tcPr>
          <w:p w14:paraId="690533FC" w14:textId="77777777" w:rsidR="00B11576" w:rsidRPr="00A92E41" w:rsidRDefault="00B11576" w:rsidP="00983CE3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Chest Freezer</w:t>
            </w:r>
          </w:p>
        </w:tc>
        <w:tc>
          <w:tcPr>
            <w:tcW w:w="1110" w:type="dxa"/>
            <w:noWrap/>
            <w:hideMark/>
          </w:tcPr>
          <w:p w14:paraId="07A83FF7" w14:textId="77777777" w:rsidR="00B11576" w:rsidRPr="00A92E41" w:rsidRDefault="00B11576" w:rsidP="00983CE3">
            <w:pPr>
              <w:snapToGri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86" w:type="dxa"/>
            <w:noWrap/>
            <w:hideMark/>
          </w:tcPr>
          <w:p w14:paraId="5CAA8C0B" w14:textId="5D33D0CB" w:rsidR="00B11576" w:rsidRPr="00A92E41" w:rsidRDefault="00B11576" w:rsidP="00983CE3">
            <w:pPr>
              <w:snapToGri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(-40</w:t>
            </w:r>
            <w:proofErr w:type="spellStart"/>
            <w:r w:rsidR="00223D46" w:rsidRPr="0088578F">
              <w:rPr>
                <w:rFonts w:ascii="Calibri" w:hAnsi="Calibri" w:cs="Calibri"/>
                <w:sz w:val="20"/>
                <w:szCs w:val="20"/>
                <w:vertAlign w:val="superscript"/>
                <w:lang w:val="en-GB"/>
              </w:rPr>
              <w:t>o</w:t>
            </w:r>
            <w:r w:rsidR="00223D46">
              <w:rPr>
                <w:rFonts w:ascii="Calibri" w:hAnsi="Calibri" w:cs="Calibri"/>
                <w:sz w:val="20"/>
                <w:szCs w:val="20"/>
                <w:lang w:val="en-GB"/>
              </w:rPr>
              <w:t>C</w:t>
            </w:r>
            <w:proofErr w:type="spellEnd"/>
            <w:r w:rsidRPr="00A92E41">
              <w:rPr>
                <w:rFonts w:ascii="Calibri" w:hAnsi="Calibri" w:cs="Calibri"/>
                <w:sz w:val="20"/>
                <w:szCs w:val="20"/>
              </w:rPr>
              <w:t xml:space="preserve"> to -80</w:t>
            </w:r>
            <w:proofErr w:type="spellStart"/>
            <w:r w:rsidR="00223D46" w:rsidRPr="0088578F">
              <w:rPr>
                <w:rFonts w:ascii="Calibri" w:hAnsi="Calibri" w:cs="Calibri"/>
                <w:sz w:val="20"/>
                <w:szCs w:val="20"/>
                <w:vertAlign w:val="superscript"/>
                <w:lang w:val="en-GB"/>
              </w:rPr>
              <w:t>o</w:t>
            </w:r>
            <w:r w:rsidR="00223D46">
              <w:rPr>
                <w:rFonts w:ascii="Calibri" w:hAnsi="Calibri" w:cs="Calibri"/>
                <w:sz w:val="20"/>
                <w:szCs w:val="20"/>
                <w:lang w:val="en-GB"/>
              </w:rPr>
              <w:t>C</w:t>
            </w:r>
            <w:proofErr w:type="spellEnd"/>
            <w:r w:rsidRPr="00A92E41">
              <w:rPr>
                <w:rFonts w:ascii="Calibri" w:hAnsi="Calibri" w:cs="Calibri"/>
                <w:sz w:val="20"/>
                <w:szCs w:val="20"/>
              </w:rPr>
              <w:t>) (220-240V, 50-60Hz)</w:t>
            </w:r>
          </w:p>
        </w:tc>
      </w:tr>
      <w:tr w:rsidR="00B11576" w:rsidRPr="001F0D3B" w14:paraId="50FE4A3A" w14:textId="77777777" w:rsidTr="00983CE3">
        <w:trPr>
          <w:trHeight w:val="300"/>
        </w:trPr>
        <w:tc>
          <w:tcPr>
            <w:tcW w:w="591" w:type="dxa"/>
            <w:noWrap/>
            <w:hideMark/>
          </w:tcPr>
          <w:p w14:paraId="382F9427" w14:textId="77777777" w:rsidR="00B11576" w:rsidRPr="00A92E41" w:rsidRDefault="00B11576" w:rsidP="00A92E41">
            <w:pPr>
              <w:snapToGri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098" w:type="dxa"/>
            <w:noWrap/>
            <w:hideMark/>
          </w:tcPr>
          <w:p w14:paraId="14537051" w14:textId="27D5C777" w:rsidR="00B11576" w:rsidRPr="00A92E41" w:rsidRDefault="00B11576" w:rsidP="00983CE3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Freezer (-80</w:t>
            </w:r>
            <w:proofErr w:type="spellStart"/>
            <w:r w:rsidR="00223D46" w:rsidRPr="0088578F">
              <w:rPr>
                <w:rFonts w:ascii="Calibri" w:hAnsi="Calibri" w:cs="Calibri"/>
                <w:sz w:val="20"/>
                <w:szCs w:val="20"/>
                <w:vertAlign w:val="superscript"/>
                <w:lang w:val="en-GB"/>
              </w:rPr>
              <w:t>o</w:t>
            </w:r>
            <w:r w:rsidR="00223D46">
              <w:rPr>
                <w:rFonts w:ascii="Calibri" w:hAnsi="Calibri" w:cs="Calibri"/>
                <w:sz w:val="20"/>
                <w:szCs w:val="20"/>
                <w:lang w:val="en-GB"/>
              </w:rPr>
              <w:t>C</w:t>
            </w:r>
            <w:proofErr w:type="spellEnd"/>
            <w:r w:rsidRPr="00A92E41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110" w:type="dxa"/>
            <w:noWrap/>
            <w:hideMark/>
          </w:tcPr>
          <w:p w14:paraId="6008863A" w14:textId="77777777" w:rsidR="00B11576" w:rsidRPr="00A92E41" w:rsidRDefault="00B11576" w:rsidP="00983CE3">
            <w:pPr>
              <w:snapToGri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686" w:type="dxa"/>
            <w:noWrap/>
            <w:hideMark/>
          </w:tcPr>
          <w:p w14:paraId="42123EC1" w14:textId="27DDD67C" w:rsidR="00B11576" w:rsidRPr="00A92E41" w:rsidRDefault="00B11576" w:rsidP="00983CE3">
            <w:pPr>
              <w:snapToGri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(-80</w:t>
            </w:r>
            <w:proofErr w:type="spellStart"/>
            <w:r w:rsidR="00223D46" w:rsidRPr="0088578F">
              <w:rPr>
                <w:rFonts w:ascii="Calibri" w:hAnsi="Calibri" w:cs="Calibri"/>
                <w:sz w:val="20"/>
                <w:szCs w:val="20"/>
                <w:vertAlign w:val="superscript"/>
                <w:lang w:val="en-GB"/>
              </w:rPr>
              <w:t>o</w:t>
            </w:r>
            <w:r w:rsidR="00223D46">
              <w:rPr>
                <w:rFonts w:ascii="Calibri" w:hAnsi="Calibri" w:cs="Calibri"/>
                <w:sz w:val="20"/>
                <w:szCs w:val="20"/>
                <w:lang w:val="en-GB"/>
              </w:rPr>
              <w:t>C</w:t>
            </w:r>
            <w:proofErr w:type="spellEnd"/>
            <w:r w:rsidRPr="00A92E41">
              <w:rPr>
                <w:rFonts w:ascii="Calibri" w:hAnsi="Calibri" w:cs="Calibri"/>
                <w:sz w:val="20"/>
                <w:szCs w:val="20"/>
              </w:rPr>
              <w:t>) (220-240V, 50-60Hz)</w:t>
            </w:r>
          </w:p>
        </w:tc>
      </w:tr>
      <w:tr w:rsidR="00B11576" w:rsidRPr="001F0D3B" w14:paraId="2B37730C" w14:textId="77777777" w:rsidTr="00983CE3">
        <w:trPr>
          <w:trHeight w:val="300"/>
        </w:trPr>
        <w:tc>
          <w:tcPr>
            <w:tcW w:w="591" w:type="dxa"/>
            <w:noWrap/>
            <w:hideMark/>
          </w:tcPr>
          <w:p w14:paraId="46728449" w14:textId="77777777" w:rsidR="00B11576" w:rsidRPr="00A92E41" w:rsidRDefault="00B11576" w:rsidP="00A92E41">
            <w:pPr>
              <w:snapToGri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098" w:type="dxa"/>
            <w:noWrap/>
            <w:hideMark/>
          </w:tcPr>
          <w:p w14:paraId="3249CFF8" w14:textId="77777777" w:rsidR="00B11576" w:rsidRPr="00A92E41" w:rsidRDefault="00B11576" w:rsidP="00983CE3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 xml:space="preserve">UPS </w:t>
            </w:r>
          </w:p>
        </w:tc>
        <w:tc>
          <w:tcPr>
            <w:tcW w:w="1110" w:type="dxa"/>
            <w:noWrap/>
            <w:hideMark/>
          </w:tcPr>
          <w:p w14:paraId="54BC22B4" w14:textId="77777777" w:rsidR="00B11576" w:rsidRPr="00A92E41" w:rsidRDefault="00B11576" w:rsidP="00983CE3">
            <w:pPr>
              <w:snapToGri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686" w:type="dxa"/>
            <w:noWrap/>
            <w:hideMark/>
          </w:tcPr>
          <w:p w14:paraId="508C236A" w14:textId="047A2B9E" w:rsidR="00B11576" w:rsidRPr="00A92E41" w:rsidRDefault="00B11576" w:rsidP="00983CE3">
            <w:pPr>
              <w:snapToGri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5k</w:t>
            </w:r>
            <w:r w:rsidR="00344A98" w:rsidRPr="00A92E41">
              <w:rPr>
                <w:rFonts w:ascii="Calibri" w:hAnsi="Calibri" w:cs="Calibri"/>
                <w:sz w:val="20"/>
                <w:szCs w:val="20"/>
                <w:lang w:val="en-GB"/>
              </w:rPr>
              <w:t>V</w:t>
            </w:r>
          </w:p>
        </w:tc>
      </w:tr>
      <w:tr w:rsidR="00B11576" w:rsidRPr="001F0D3B" w14:paraId="764C0EC5" w14:textId="77777777" w:rsidTr="00983CE3">
        <w:trPr>
          <w:trHeight w:val="300"/>
        </w:trPr>
        <w:tc>
          <w:tcPr>
            <w:tcW w:w="591" w:type="dxa"/>
            <w:noWrap/>
            <w:hideMark/>
          </w:tcPr>
          <w:p w14:paraId="09456F86" w14:textId="77777777" w:rsidR="00B11576" w:rsidRPr="00A92E41" w:rsidRDefault="00B11576" w:rsidP="00A92E41">
            <w:pPr>
              <w:snapToGri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098" w:type="dxa"/>
            <w:noWrap/>
            <w:hideMark/>
          </w:tcPr>
          <w:p w14:paraId="47D42B31" w14:textId="77777777" w:rsidR="00B11576" w:rsidRPr="00A92E41" w:rsidRDefault="00B11576" w:rsidP="00983CE3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Pipette (1-10ul)</w:t>
            </w:r>
          </w:p>
        </w:tc>
        <w:tc>
          <w:tcPr>
            <w:tcW w:w="1110" w:type="dxa"/>
            <w:noWrap/>
            <w:hideMark/>
          </w:tcPr>
          <w:p w14:paraId="3189C387" w14:textId="77777777" w:rsidR="00B11576" w:rsidRPr="00A92E41" w:rsidRDefault="00B11576" w:rsidP="00983CE3">
            <w:pPr>
              <w:snapToGri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686" w:type="dxa"/>
            <w:noWrap/>
            <w:hideMark/>
          </w:tcPr>
          <w:p w14:paraId="0D1EEBE3" w14:textId="77777777" w:rsidR="00B11576" w:rsidRPr="00A92E41" w:rsidRDefault="00B11576" w:rsidP="00983CE3">
            <w:pPr>
              <w:snapToGri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ThermoFisher</w:t>
            </w:r>
          </w:p>
        </w:tc>
      </w:tr>
      <w:tr w:rsidR="00B11576" w:rsidRPr="001F0D3B" w14:paraId="3B360185" w14:textId="77777777" w:rsidTr="00983CE3">
        <w:trPr>
          <w:trHeight w:val="300"/>
        </w:trPr>
        <w:tc>
          <w:tcPr>
            <w:tcW w:w="591" w:type="dxa"/>
            <w:noWrap/>
            <w:hideMark/>
          </w:tcPr>
          <w:p w14:paraId="5EDF9B51" w14:textId="77777777" w:rsidR="00B11576" w:rsidRPr="00A92E41" w:rsidRDefault="00B11576" w:rsidP="00A92E41">
            <w:pPr>
              <w:snapToGri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098" w:type="dxa"/>
            <w:noWrap/>
            <w:hideMark/>
          </w:tcPr>
          <w:p w14:paraId="43566717" w14:textId="77777777" w:rsidR="00B11576" w:rsidRPr="00A92E41" w:rsidRDefault="00B11576" w:rsidP="00983CE3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Pipette (10-100ul)</w:t>
            </w:r>
          </w:p>
        </w:tc>
        <w:tc>
          <w:tcPr>
            <w:tcW w:w="1110" w:type="dxa"/>
            <w:noWrap/>
            <w:hideMark/>
          </w:tcPr>
          <w:p w14:paraId="64BDB013" w14:textId="77777777" w:rsidR="00B11576" w:rsidRPr="00A92E41" w:rsidRDefault="00B11576" w:rsidP="00983CE3">
            <w:pPr>
              <w:snapToGri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686" w:type="dxa"/>
            <w:noWrap/>
            <w:hideMark/>
          </w:tcPr>
          <w:p w14:paraId="5C18B71F" w14:textId="77777777" w:rsidR="00B11576" w:rsidRPr="00A92E41" w:rsidRDefault="00B11576" w:rsidP="00983CE3">
            <w:pPr>
              <w:snapToGri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ThermoFisher</w:t>
            </w:r>
          </w:p>
        </w:tc>
      </w:tr>
      <w:tr w:rsidR="00B11576" w:rsidRPr="001F0D3B" w14:paraId="693A56AE" w14:textId="77777777" w:rsidTr="00983CE3">
        <w:trPr>
          <w:trHeight w:val="300"/>
        </w:trPr>
        <w:tc>
          <w:tcPr>
            <w:tcW w:w="591" w:type="dxa"/>
            <w:noWrap/>
            <w:hideMark/>
          </w:tcPr>
          <w:p w14:paraId="21E51C51" w14:textId="77777777" w:rsidR="00B11576" w:rsidRPr="00A92E41" w:rsidRDefault="00B11576" w:rsidP="00A92E41">
            <w:pPr>
              <w:snapToGri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098" w:type="dxa"/>
            <w:noWrap/>
            <w:hideMark/>
          </w:tcPr>
          <w:p w14:paraId="6D7C1076" w14:textId="77777777" w:rsidR="00B11576" w:rsidRPr="00A92E41" w:rsidRDefault="00B11576" w:rsidP="00983CE3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Pipette (20-200ul)</w:t>
            </w:r>
          </w:p>
        </w:tc>
        <w:tc>
          <w:tcPr>
            <w:tcW w:w="1110" w:type="dxa"/>
            <w:noWrap/>
            <w:hideMark/>
          </w:tcPr>
          <w:p w14:paraId="4B90722E" w14:textId="77777777" w:rsidR="00B11576" w:rsidRPr="00A92E41" w:rsidRDefault="00B11576" w:rsidP="00983CE3">
            <w:pPr>
              <w:snapToGri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686" w:type="dxa"/>
            <w:noWrap/>
            <w:hideMark/>
          </w:tcPr>
          <w:p w14:paraId="7F793D87" w14:textId="77777777" w:rsidR="00B11576" w:rsidRPr="00A92E41" w:rsidRDefault="00B11576" w:rsidP="00983CE3">
            <w:pPr>
              <w:snapToGri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ThermoFisher</w:t>
            </w:r>
          </w:p>
        </w:tc>
      </w:tr>
      <w:tr w:rsidR="00B11576" w:rsidRPr="001F0D3B" w14:paraId="055C3BC9" w14:textId="77777777" w:rsidTr="00983CE3">
        <w:trPr>
          <w:trHeight w:val="300"/>
        </w:trPr>
        <w:tc>
          <w:tcPr>
            <w:tcW w:w="591" w:type="dxa"/>
            <w:noWrap/>
            <w:hideMark/>
          </w:tcPr>
          <w:p w14:paraId="7E1C4E1D" w14:textId="77777777" w:rsidR="00B11576" w:rsidRPr="00A92E41" w:rsidRDefault="00B11576" w:rsidP="00A92E41">
            <w:pPr>
              <w:snapToGri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098" w:type="dxa"/>
            <w:noWrap/>
            <w:hideMark/>
          </w:tcPr>
          <w:p w14:paraId="1EEDA6DF" w14:textId="77777777" w:rsidR="00B11576" w:rsidRPr="00A92E41" w:rsidRDefault="00B11576" w:rsidP="00983CE3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Pipette (100-1000ul)</w:t>
            </w:r>
          </w:p>
        </w:tc>
        <w:tc>
          <w:tcPr>
            <w:tcW w:w="1110" w:type="dxa"/>
            <w:noWrap/>
            <w:hideMark/>
          </w:tcPr>
          <w:p w14:paraId="1E278810" w14:textId="77777777" w:rsidR="00B11576" w:rsidRPr="00A92E41" w:rsidRDefault="00B11576" w:rsidP="00983CE3">
            <w:pPr>
              <w:snapToGri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686" w:type="dxa"/>
            <w:noWrap/>
            <w:hideMark/>
          </w:tcPr>
          <w:p w14:paraId="6D9B997D" w14:textId="77777777" w:rsidR="00B11576" w:rsidRPr="00A92E41" w:rsidRDefault="00B11576" w:rsidP="00983CE3">
            <w:pPr>
              <w:snapToGri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ThermoFisher</w:t>
            </w:r>
          </w:p>
        </w:tc>
      </w:tr>
      <w:tr w:rsidR="00B11576" w:rsidRPr="001F0D3B" w14:paraId="2E5011BB" w14:textId="77777777" w:rsidTr="00983CE3">
        <w:trPr>
          <w:trHeight w:val="300"/>
        </w:trPr>
        <w:tc>
          <w:tcPr>
            <w:tcW w:w="591" w:type="dxa"/>
            <w:noWrap/>
          </w:tcPr>
          <w:p w14:paraId="3E6E4CBC" w14:textId="77777777" w:rsidR="00B11576" w:rsidRPr="00A92E41" w:rsidRDefault="00B11576" w:rsidP="00A92E41">
            <w:pPr>
              <w:snapToGri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92E41"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2098" w:type="dxa"/>
            <w:noWrap/>
          </w:tcPr>
          <w:p w14:paraId="2882A369" w14:textId="77777777" w:rsidR="00B11576" w:rsidRPr="00A92E41" w:rsidRDefault="00B11576" w:rsidP="00983CE3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92E41">
              <w:rPr>
                <w:rFonts w:ascii="Calibri" w:hAnsi="Calibri" w:cs="Calibri"/>
                <w:sz w:val="20"/>
                <w:szCs w:val="20"/>
                <w:lang w:val="en-US"/>
              </w:rPr>
              <w:t>Autoclave</w:t>
            </w:r>
          </w:p>
        </w:tc>
        <w:tc>
          <w:tcPr>
            <w:tcW w:w="1110" w:type="dxa"/>
            <w:noWrap/>
          </w:tcPr>
          <w:p w14:paraId="36C3C830" w14:textId="77E980A1" w:rsidR="00B11576" w:rsidRPr="00A92E41" w:rsidRDefault="00EE2BC3" w:rsidP="00983CE3">
            <w:pPr>
              <w:snapToGri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92E41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6686" w:type="dxa"/>
            <w:noWrap/>
          </w:tcPr>
          <w:p w14:paraId="0FE3B980" w14:textId="77777777" w:rsidR="00B11576" w:rsidRPr="00A92E41" w:rsidRDefault="00B11576" w:rsidP="00983CE3">
            <w:pPr>
              <w:snapToGri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Tuttnauer , Vol 80L (220-240V, 50-60Hz)</w:t>
            </w:r>
          </w:p>
        </w:tc>
      </w:tr>
      <w:tr w:rsidR="00DA2DC6" w:rsidRPr="001F0D3B" w14:paraId="4D957851" w14:textId="77777777" w:rsidTr="00983CE3">
        <w:trPr>
          <w:trHeight w:val="300"/>
        </w:trPr>
        <w:tc>
          <w:tcPr>
            <w:tcW w:w="591" w:type="dxa"/>
            <w:noWrap/>
          </w:tcPr>
          <w:p w14:paraId="0BD001EF" w14:textId="746CE638" w:rsidR="00DA2DC6" w:rsidRPr="00A92E41" w:rsidRDefault="00DA2DC6" w:rsidP="00A92E41">
            <w:pPr>
              <w:snapToGri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098" w:type="dxa"/>
            <w:noWrap/>
          </w:tcPr>
          <w:p w14:paraId="17BFDE60" w14:textId="77777777" w:rsidR="00DA2DC6" w:rsidRDefault="00DA2DC6" w:rsidP="00983CE3">
            <w:pPr>
              <w:snapToGri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Automated extraction machine</w:t>
            </w:r>
          </w:p>
          <w:p w14:paraId="45E6EC77" w14:textId="2DDEC0A0" w:rsidR="00DA2DC6" w:rsidRPr="00DA2DC6" w:rsidRDefault="00DA2DC6" w:rsidP="00983CE3">
            <w:pPr>
              <w:snapToGrid w:val="0"/>
              <w:spacing w:line="240" w:lineRule="auto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DA2DC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>*optional and based on laboratory’s choices and access to automated extraction kits suitable for use on the machine</w:t>
            </w:r>
          </w:p>
        </w:tc>
        <w:tc>
          <w:tcPr>
            <w:tcW w:w="1110" w:type="dxa"/>
            <w:noWrap/>
          </w:tcPr>
          <w:p w14:paraId="470A6560" w14:textId="77777777" w:rsidR="00DA2DC6" w:rsidRPr="00A92E41" w:rsidRDefault="00DA2DC6" w:rsidP="00983CE3">
            <w:pPr>
              <w:snapToGri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686" w:type="dxa"/>
            <w:noWrap/>
          </w:tcPr>
          <w:p w14:paraId="74DFED09" w14:textId="77777777" w:rsidR="00DA2DC6" w:rsidRPr="00A92E41" w:rsidRDefault="00DA2DC6" w:rsidP="00983CE3">
            <w:pPr>
              <w:snapToGri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63453D2" w14:textId="384F6F2D" w:rsidR="00983CE3" w:rsidRDefault="00B11576" w:rsidP="00A92E41">
      <w:pPr>
        <w:jc w:val="both"/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  <w:lang w:eastAsia="en-GB"/>
        </w:rPr>
      </w:pPr>
      <w:r w:rsidRPr="00A92E41"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  <w:lang w:val="en-US" w:eastAsia="en-GB"/>
        </w:rPr>
        <w:t>P</w:t>
      </w:r>
      <w:r w:rsidRPr="00A92E41"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  <w:lang w:eastAsia="en-GB"/>
        </w:rPr>
        <w:t>lease note that this list is specifically for a BSL 2</w:t>
      </w:r>
      <w:r w:rsidR="00213722" w:rsidRPr="00A92E41"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  <w:lang w:val="en-GB" w:eastAsia="en-GB"/>
        </w:rPr>
        <w:t xml:space="preserve"> L</w:t>
      </w:r>
      <w:r w:rsidR="00B214E1" w:rsidRPr="00A92E41"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  <w:lang w:val="en-GB" w:eastAsia="en-GB"/>
        </w:rPr>
        <w:t>aboratory.</w:t>
      </w:r>
      <w:r w:rsidRPr="00A92E41"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  <w:lang w:eastAsia="en-GB"/>
        </w:rPr>
        <w:t xml:space="preserve"> </w:t>
      </w:r>
      <w:r w:rsidR="00B214E1" w:rsidRPr="00A92E41"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  <w:lang w:val="en-GB" w:eastAsia="en-GB"/>
        </w:rPr>
        <w:t xml:space="preserve">For a BSL 3 </w:t>
      </w:r>
      <w:r w:rsidR="00213722" w:rsidRPr="00A92E41"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  <w:lang w:val="en-GB" w:eastAsia="en-GB"/>
        </w:rPr>
        <w:t>L</w:t>
      </w:r>
      <w:r w:rsidR="00B214E1" w:rsidRPr="00A92E41"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  <w:lang w:val="en-GB" w:eastAsia="en-GB"/>
        </w:rPr>
        <w:t>aboratory</w:t>
      </w:r>
      <w:r w:rsidR="00213722" w:rsidRPr="00A92E41"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  <w:lang w:val="en-GB" w:eastAsia="en-GB"/>
        </w:rPr>
        <w:t xml:space="preserve"> for work on infectious organisms such as Lassa Fever</w:t>
      </w:r>
      <w:r w:rsidR="00B214E1" w:rsidRPr="00A92E41"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  <w:lang w:val="en-GB" w:eastAsia="en-GB"/>
        </w:rPr>
        <w:t>, a Level</w:t>
      </w:r>
      <w:r w:rsidR="00B214E1" w:rsidRPr="00A92E41"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  <w:lang w:eastAsia="en-GB"/>
        </w:rPr>
        <w:t xml:space="preserve"> 3 </w:t>
      </w:r>
      <w:r w:rsidR="00B214E1" w:rsidRPr="00A92E41"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  <w:lang w:val="en-GB" w:eastAsia="en-GB"/>
        </w:rPr>
        <w:t>B</w:t>
      </w:r>
      <w:r w:rsidR="00B214E1" w:rsidRPr="00A92E41"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  <w:lang w:eastAsia="en-GB"/>
        </w:rPr>
        <w:t xml:space="preserve">iosafety </w:t>
      </w:r>
      <w:r w:rsidR="00B214E1" w:rsidRPr="00A92E41"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  <w:lang w:val="en-GB" w:eastAsia="en-GB"/>
        </w:rPr>
        <w:t>C</w:t>
      </w:r>
      <w:r w:rsidR="00B214E1" w:rsidRPr="00A92E41"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  <w:lang w:eastAsia="en-GB"/>
        </w:rPr>
        <w:t>abinet (glove box) needs to be added.</w:t>
      </w:r>
    </w:p>
    <w:p w14:paraId="2A0832E6" w14:textId="7CBA43D6" w:rsidR="00213722" w:rsidRPr="00A92E41" w:rsidRDefault="006F3E2A" w:rsidP="00213722">
      <w:pPr>
        <w:spacing w:line="260" w:lineRule="exact"/>
        <w:jc w:val="both"/>
        <w:rPr>
          <w:rFonts w:ascii="Calibri" w:eastAsia="Calibri" w:hAnsi="Calibri" w:cs="Calibri"/>
          <w:b/>
          <w:bCs/>
          <w:position w:val="1"/>
          <w:lang w:val="en-US"/>
        </w:rPr>
      </w:pPr>
      <w:r w:rsidRPr="00A92E41">
        <w:rPr>
          <w:rFonts w:ascii="Calibri" w:eastAsia="Calibri" w:hAnsi="Calibri" w:cs="Calibri"/>
          <w:b/>
          <w:bCs/>
          <w:position w:val="1"/>
          <w:lang w:val="en-US"/>
        </w:rPr>
        <w:t>Human Resources</w:t>
      </w:r>
      <w:r w:rsidR="00B11576" w:rsidRPr="00A92E41">
        <w:rPr>
          <w:rFonts w:ascii="Calibri" w:eastAsia="Calibri" w:hAnsi="Calibri" w:cs="Calibri"/>
          <w:b/>
          <w:bCs/>
          <w:position w:val="1"/>
          <w:lang w:val="en-US"/>
        </w:rPr>
        <w:t xml:space="preserve"> </w:t>
      </w:r>
    </w:p>
    <w:p w14:paraId="40F27D61" w14:textId="3B990D1E" w:rsidR="006F3E2A" w:rsidRPr="00A92E41" w:rsidRDefault="00BC7A7B" w:rsidP="00A92E41">
      <w:pPr>
        <w:spacing w:line="260" w:lineRule="exact"/>
        <w:jc w:val="both"/>
        <w:rPr>
          <w:rFonts w:ascii="Calibri" w:eastAsia="Calibri" w:hAnsi="Calibri" w:cs="Calibri"/>
          <w:position w:val="1"/>
          <w:lang w:val="en-US"/>
        </w:rPr>
      </w:pPr>
      <w:r w:rsidRPr="00A92E41">
        <w:rPr>
          <w:rFonts w:ascii="Calibri" w:eastAsia="Calibri" w:hAnsi="Calibri" w:cs="Calibri"/>
          <w:position w:val="1"/>
          <w:lang w:val="en-US"/>
        </w:rPr>
        <w:t>A critical requirement of a laboratory is adequately skilled</w:t>
      </w:r>
      <w:r w:rsidR="00924585" w:rsidRPr="00A92E41">
        <w:rPr>
          <w:rFonts w:ascii="Calibri" w:eastAsia="Calibri" w:hAnsi="Calibri" w:cs="Calibri"/>
          <w:position w:val="1"/>
          <w:lang w:val="en-US"/>
        </w:rPr>
        <w:t xml:space="preserve"> staff</w:t>
      </w:r>
      <w:r w:rsidRPr="00A92E41">
        <w:rPr>
          <w:rFonts w:ascii="Calibri" w:eastAsia="Calibri" w:hAnsi="Calibri" w:cs="Calibri"/>
          <w:position w:val="1"/>
          <w:lang w:val="en-US"/>
        </w:rPr>
        <w:t>. The</w:t>
      </w:r>
      <w:r w:rsidR="00B11576" w:rsidRPr="00A92E41">
        <w:rPr>
          <w:rFonts w:ascii="Calibri" w:eastAsia="Calibri" w:hAnsi="Calibri" w:cs="Calibri"/>
          <w:position w:val="1"/>
          <w:lang w:val="en-US"/>
        </w:rPr>
        <w:t xml:space="preserve"> table below </w:t>
      </w:r>
      <w:r w:rsidRPr="00A92E41">
        <w:rPr>
          <w:rFonts w:ascii="Calibri" w:eastAsia="Calibri" w:hAnsi="Calibri" w:cs="Calibri"/>
          <w:position w:val="1"/>
          <w:lang w:val="en-US"/>
        </w:rPr>
        <w:t xml:space="preserve">should </w:t>
      </w:r>
      <w:r w:rsidR="00B11576" w:rsidRPr="00A92E41">
        <w:rPr>
          <w:rFonts w:ascii="Calibri" w:eastAsia="Calibri" w:hAnsi="Calibri" w:cs="Calibri"/>
          <w:position w:val="1"/>
          <w:lang w:val="en-US"/>
        </w:rPr>
        <w:t xml:space="preserve">be used </w:t>
      </w:r>
      <w:r w:rsidRPr="00A92E41">
        <w:rPr>
          <w:rFonts w:ascii="Calibri" w:eastAsia="Calibri" w:hAnsi="Calibri" w:cs="Calibri"/>
          <w:position w:val="1"/>
          <w:lang w:val="en-US"/>
        </w:rPr>
        <w:t xml:space="preserve">as a guide </w:t>
      </w:r>
      <w:r w:rsidR="00B11576" w:rsidRPr="00A92E41">
        <w:rPr>
          <w:rFonts w:ascii="Calibri" w:eastAsia="Calibri" w:hAnsi="Calibri" w:cs="Calibri"/>
          <w:position w:val="1"/>
          <w:lang w:val="en-US"/>
        </w:rPr>
        <w:t xml:space="preserve">on the </w:t>
      </w:r>
      <w:r w:rsidRPr="00A92E41">
        <w:rPr>
          <w:rFonts w:ascii="Calibri" w:eastAsia="Calibri" w:hAnsi="Calibri" w:cs="Calibri"/>
          <w:position w:val="1"/>
          <w:lang w:val="en-US"/>
        </w:rPr>
        <w:t xml:space="preserve">minimum </w:t>
      </w:r>
      <w:r w:rsidR="00B11576" w:rsidRPr="00A92E41">
        <w:rPr>
          <w:rFonts w:ascii="Calibri" w:eastAsia="Calibri" w:hAnsi="Calibri" w:cs="Calibri"/>
          <w:position w:val="1"/>
          <w:lang w:val="en-US"/>
        </w:rPr>
        <w:t>number of laboratory staff</w:t>
      </w:r>
      <w:r w:rsidRPr="00A92E41">
        <w:rPr>
          <w:rFonts w:ascii="Calibri" w:eastAsia="Calibri" w:hAnsi="Calibri" w:cs="Calibri"/>
          <w:position w:val="1"/>
          <w:lang w:val="en-US"/>
        </w:rPr>
        <w:t>.</w:t>
      </w:r>
    </w:p>
    <w:tbl>
      <w:tblPr>
        <w:tblStyle w:val="TableGrid"/>
        <w:tblW w:w="10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749"/>
        <w:gridCol w:w="2410"/>
        <w:gridCol w:w="9"/>
      </w:tblGrid>
      <w:tr w:rsidR="00997246" w:rsidRPr="001F0D3B" w14:paraId="6C2DCFAC" w14:textId="77777777" w:rsidTr="00A92E41">
        <w:trPr>
          <w:gridAfter w:val="1"/>
          <w:wAfter w:w="9" w:type="dxa"/>
        </w:trPr>
        <w:tc>
          <w:tcPr>
            <w:tcW w:w="567" w:type="dxa"/>
          </w:tcPr>
          <w:p w14:paraId="404DCFB1" w14:textId="79990632" w:rsidR="00B11576" w:rsidRPr="00A92E41" w:rsidRDefault="00924585" w:rsidP="00A92E41">
            <w:pPr>
              <w:jc w:val="center"/>
              <w:rPr>
                <w:rFonts w:ascii="Calibri" w:hAnsi="Calibri" w:cs="Calibri"/>
              </w:rPr>
            </w:pPr>
            <w:r w:rsidRPr="00A92E41">
              <w:rPr>
                <w:rFonts w:ascii="Calibri" w:hAnsi="Calibri" w:cs="Calibri"/>
                <w:lang w:val="en-GB"/>
              </w:rPr>
              <w:t>S/N</w:t>
            </w:r>
          </w:p>
        </w:tc>
        <w:tc>
          <w:tcPr>
            <w:tcW w:w="7749" w:type="dxa"/>
          </w:tcPr>
          <w:p w14:paraId="04259BB0" w14:textId="51E75AEA" w:rsidR="00B11576" w:rsidRPr="00A92E41" w:rsidRDefault="00A33816" w:rsidP="00A92E41">
            <w:pPr>
              <w:pStyle w:val="BodyText"/>
              <w:spacing w:line="276" w:lineRule="auto"/>
              <w:ind w:right="96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="00B11576" w:rsidRPr="00A92E41">
              <w:rPr>
                <w:rFonts w:ascii="Calibri" w:hAnsi="Calibri" w:cs="Calibri"/>
                <w:b/>
                <w:sz w:val="20"/>
                <w:szCs w:val="20"/>
              </w:rPr>
              <w:t>taff</w:t>
            </w:r>
            <w:r w:rsidRPr="00A92E41">
              <w:rPr>
                <w:rFonts w:ascii="Calibri" w:hAnsi="Calibri" w:cs="Calibri"/>
                <w:b/>
                <w:sz w:val="20"/>
                <w:szCs w:val="20"/>
              </w:rPr>
              <w:t xml:space="preserve"> Capacity</w:t>
            </w:r>
          </w:p>
        </w:tc>
        <w:tc>
          <w:tcPr>
            <w:tcW w:w="2410" w:type="dxa"/>
          </w:tcPr>
          <w:p w14:paraId="31D24F02" w14:textId="77777777" w:rsidR="00B11576" w:rsidRPr="00A92E41" w:rsidRDefault="00B11576" w:rsidP="00A92E41">
            <w:pPr>
              <w:pStyle w:val="BodyText"/>
              <w:spacing w:line="276" w:lineRule="auto"/>
              <w:ind w:right="96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92E41">
              <w:rPr>
                <w:rFonts w:ascii="Calibri" w:hAnsi="Calibri" w:cs="Calibri"/>
                <w:b/>
                <w:bCs/>
                <w:sz w:val="20"/>
                <w:szCs w:val="20"/>
              </w:rPr>
              <w:t>Minimum number required</w:t>
            </w:r>
          </w:p>
        </w:tc>
      </w:tr>
      <w:tr w:rsidR="00A33816" w:rsidRPr="001F0D3B" w14:paraId="688A0C4C" w14:textId="77777777" w:rsidTr="00A92E41">
        <w:tc>
          <w:tcPr>
            <w:tcW w:w="10735" w:type="dxa"/>
            <w:gridSpan w:val="4"/>
          </w:tcPr>
          <w:p w14:paraId="303B2869" w14:textId="35F62BC2" w:rsidR="00A33816" w:rsidRPr="00A92E41" w:rsidRDefault="00A33816" w:rsidP="00114512">
            <w:pPr>
              <w:pStyle w:val="BodyText"/>
              <w:spacing w:line="276" w:lineRule="auto"/>
              <w:ind w:right="96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b/>
                <w:sz w:val="20"/>
                <w:szCs w:val="20"/>
              </w:rPr>
              <w:t>Technical staff</w:t>
            </w:r>
          </w:p>
        </w:tc>
      </w:tr>
      <w:tr w:rsidR="00997246" w:rsidRPr="001F0D3B" w14:paraId="312C679F" w14:textId="77777777" w:rsidTr="00A92E41">
        <w:trPr>
          <w:gridAfter w:val="1"/>
          <w:wAfter w:w="9" w:type="dxa"/>
        </w:trPr>
        <w:tc>
          <w:tcPr>
            <w:tcW w:w="567" w:type="dxa"/>
          </w:tcPr>
          <w:p w14:paraId="32411962" w14:textId="77777777" w:rsidR="00B11576" w:rsidRPr="00A92E41" w:rsidRDefault="00B11576" w:rsidP="00D803CC">
            <w:pPr>
              <w:pStyle w:val="BodyText"/>
              <w:spacing w:line="276" w:lineRule="auto"/>
              <w:ind w:right="96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49" w:type="dxa"/>
          </w:tcPr>
          <w:p w14:paraId="06779168" w14:textId="67C3501B" w:rsidR="00B11576" w:rsidRPr="00A92E41" w:rsidRDefault="00B11576" w:rsidP="00983CE3">
            <w:pPr>
              <w:pStyle w:val="BodyText"/>
              <w:spacing w:line="276" w:lineRule="auto"/>
              <w:ind w:right="963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Virolog</w:t>
            </w:r>
            <w:r w:rsidR="00A33816" w:rsidRPr="00A92E41">
              <w:rPr>
                <w:rFonts w:ascii="Calibri" w:hAnsi="Calibri" w:cs="Calibri"/>
                <w:sz w:val="20"/>
                <w:szCs w:val="20"/>
              </w:rPr>
              <w:t xml:space="preserve">ists, Molecular </w:t>
            </w:r>
            <w:r w:rsidR="00855329" w:rsidRPr="00A92E41">
              <w:rPr>
                <w:rFonts w:ascii="Calibri" w:hAnsi="Calibri" w:cs="Calibri"/>
                <w:sz w:val="20"/>
                <w:szCs w:val="20"/>
              </w:rPr>
              <w:t>B</w:t>
            </w:r>
            <w:r w:rsidR="00A33816" w:rsidRPr="00A92E41">
              <w:rPr>
                <w:rFonts w:ascii="Calibri" w:hAnsi="Calibri" w:cs="Calibri"/>
                <w:sz w:val="20"/>
                <w:szCs w:val="20"/>
              </w:rPr>
              <w:t xml:space="preserve">iologists, Medical Laboratory </w:t>
            </w:r>
            <w:r w:rsidR="00855329" w:rsidRPr="00A92E41">
              <w:rPr>
                <w:rFonts w:ascii="Calibri" w:hAnsi="Calibri" w:cs="Calibri"/>
                <w:sz w:val="20"/>
                <w:szCs w:val="20"/>
              </w:rPr>
              <w:t>S</w:t>
            </w:r>
            <w:r w:rsidR="00A33816" w:rsidRPr="00A92E41">
              <w:rPr>
                <w:rFonts w:ascii="Calibri" w:hAnsi="Calibri" w:cs="Calibri"/>
                <w:sz w:val="20"/>
                <w:szCs w:val="20"/>
              </w:rPr>
              <w:t>cientists, Microbiologists</w:t>
            </w:r>
          </w:p>
        </w:tc>
        <w:tc>
          <w:tcPr>
            <w:tcW w:w="2410" w:type="dxa"/>
          </w:tcPr>
          <w:p w14:paraId="3411FD3A" w14:textId="61DE8CD2" w:rsidR="00B11576" w:rsidRPr="00A92E41" w:rsidRDefault="00A33816" w:rsidP="00D803CC">
            <w:pPr>
              <w:pStyle w:val="BodyText"/>
              <w:spacing w:line="276" w:lineRule="auto"/>
              <w:ind w:right="96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03A60" w:rsidRPr="001F0D3B" w14:paraId="34535512" w14:textId="77777777" w:rsidTr="00A92E41">
        <w:trPr>
          <w:gridAfter w:val="1"/>
          <w:wAfter w:w="9" w:type="dxa"/>
        </w:trPr>
        <w:tc>
          <w:tcPr>
            <w:tcW w:w="567" w:type="dxa"/>
          </w:tcPr>
          <w:p w14:paraId="3876EF4B" w14:textId="77777777" w:rsidR="00C03A60" w:rsidRPr="00A92E41" w:rsidRDefault="00C03A60" w:rsidP="00D803CC">
            <w:pPr>
              <w:pStyle w:val="BodyText"/>
              <w:spacing w:line="276" w:lineRule="auto"/>
              <w:ind w:right="96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49" w:type="dxa"/>
          </w:tcPr>
          <w:p w14:paraId="45C6CF69" w14:textId="77182054" w:rsidR="00C03A60" w:rsidRPr="00A92E41" w:rsidRDefault="00C03A60" w:rsidP="00D803CC">
            <w:pPr>
              <w:pStyle w:val="BodyText"/>
              <w:spacing w:line="276" w:lineRule="auto"/>
              <w:ind w:right="96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Laboratory Manager</w:t>
            </w:r>
          </w:p>
        </w:tc>
        <w:tc>
          <w:tcPr>
            <w:tcW w:w="2410" w:type="dxa"/>
          </w:tcPr>
          <w:p w14:paraId="770FCDB3" w14:textId="739D35AB" w:rsidR="00C03A60" w:rsidRPr="00A92E41" w:rsidRDefault="00C03A60" w:rsidP="00D803CC">
            <w:pPr>
              <w:pStyle w:val="BodyText"/>
              <w:spacing w:line="276" w:lineRule="auto"/>
              <w:ind w:right="96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997246" w:rsidRPr="001F0D3B" w14:paraId="444A0B1E" w14:textId="77777777" w:rsidTr="00A92E41">
        <w:trPr>
          <w:gridAfter w:val="1"/>
          <w:wAfter w:w="9" w:type="dxa"/>
        </w:trPr>
        <w:tc>
          <w:tcPr>
            <w:tcW w:w="567" w:type="dxa"/>
          </w:tcPr>
          <w:p w14:paraId="187D830F" w14:textId="77777777" w:rsidR="00B11576" w:rsidRPr="00A92E41" w:rsidRDefault="00B11576" w:rsidP="00D803CC">
            <w:pPr>
              <w:pStyle w:val="BodyText"/>
              <w:spacing w:line="276" w:lineRule="auto"/>
              <w:ind w:right="96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49" w:type="dxa"/>
          </w:tcPr>
          <w:p w14:paraId="221990AC" w14:textId="77777777" w:rsidR="00B11576" w:rsidRPr="00A92E41" w:rsidRDefault="00B11576" w:rsidP="00D803CC">
            <w:pPr>
              <w:pStyle w:val="BodyText"/>
              <w:spacing w:line="276" w:lineRule="auto"/>
              <w:ind w:right="96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Data Manager</w:t>
            </w:r>
          </w:p>
        </w:tc>
        <w:tc>
          <w:tcPr>
            <w:tcW w:w="2410" w:type="dxa"/>
          </w:tcPr>
          <w:p w14:paraId="49CFCF21" w14:textId="77777777" w:rsidR="00B11576" w:rsidRPr="00A92E41" w:rsidRDefault="00B11576" w:rsidP="00D803CC">
            <w:pPr>
              <w:pStyle w:val="BodyText"/>
              <w:spacing w:line="276" w:lineRule="auto"/>
              <w:ind w:right="96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B11576" w:rsidRPr="001F0D3B" w14:paraId="09CE9E4B" w14:textId="77777777" w:rsidTr="00A92E41">
        <w:tc>
          <w:tcPr>
            <w:tcW w:w="10735" w:type="dxa"/>
            <w:gridSpan w:val="4"/>
          </w:tcPr>
          <w:p w14:paraId="105436FF" w14:textId="052B2868" w:rsidR="00B11576" w:rsidRPr="00A92E41" w:rsidRDefault="00B11576" w:rsidP="00114512">
            <w:pPr>
              <w:pStyle w:val="BodyText"/>
              <w:spacing w:line="276" w:lineRule="auto"/>
              <w:ind w:right="96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b/>
                <w:sz w:val="20"/>
                <w:szCs w:val="20"/>
              </w:rPr>
              <w:t>Support staff</w:t>
            </w:r>
          </w:p>
        </w:tc>
      </w:tr>
      <w:tr w:rsidR="00997246" w:rsidRPr="001F0D3B" w14:paraId="2ECE1E99" w14:textId="77777777" w:rsidTr="00A92E41">
        <w:trPr>
          <w:gridAfter w:val="1"/>
          <w:wAfter w:w="9" w:type="dxa"/>
        </w:trPr>
        <w:tc>
          <w:tcPr>
            <w:tcW w:w="567" w:type="dxa"/>
          </w:tcPr>
          <w:p w14:paraId="569B6BED" w14:textId="77777777" w:rsidR="00B11576" w:rsidRPr="00A92E41" w:rsidRDefault="00B11576" w:rsidP="00D803CC">
            <w:pPr>
              <w:pStyle w:val="BodyText"/>
              <w:spacing w:line="276" w:lineRule="auto"/>
              <w:ind w:right="96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49" w:type="dxa"/>
          </w:tcPr>
          <w:p w14:paraId="23884448" w14:textId="4AE4FD24" w:rsidR="00B11576" w:rsidRPr="00A92E41" w:rsidRDefault="00B11576" w:rsidP="00D803CC">
            <w:pPr>
              <w:pStyle w:val="BodyText"/>
              <w:spacing w:line="276" w:lineRule="auto"/>
              <w:ind w:right="96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 xml:space="preserve">Health/Laboratory </w:t>
            </w:r>
            <w:r w:rsidR="00855329" w:rsidRPr="00A92E41">
              <w:rPr>
                <w:rFonts w:ascii="Calibri" w:hAnsi="Calibri" w:cs="Calibri"/>
                <w:sz w:val="20"/>
                <w:szCs w:val="20"/>
              </w:rPr>
              <w:t>T</w:t>
            </w:r>
            <w:r w:rsidRPr="00A92E41">
              <w:rPr>
                <w:rFonts w:ascii="Calibri" w:hAnsi="Calibri" w:cs="Calibri"/>
                <w:sz w:val="20"/>
                <w:szCs w:val="20"/>
              </w:rPr>
              <w:t>echnician</w:t>
            </w:r>
          </w:p>
        </w:tc>
        <w:tc>
          <w:tcPr>
            <w:tcW w:w="2410" w:type="dxa"/>
          </w:tcPr>
          <w:p w14:paraId="3DB04830" w14:textId="0CBECCBF" w:rsidR="00B11576" w:rsidRPr="00A92E41" w:rsidRDefault="00462FA3" w:rsidP="00D803CC">
            <w:pPr>
              <w:pStyle w:val="BodyText"/>
              <w:spacing w:line="276" w:lineRule="auto"/>
              <w:ind w:right="96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997246" w:rsidRPr="001F0D3B" w14:paraId="5C458AD2" w14:textId="77777777" w:rsidTr="00A92E41">
        <w:trPr>
          <w:gridAfter w:val="1"/>
          <w:wAfter w:w="9" w:type="dxa"/>
        </w:trPr>
        <w:tc>
          <w:tcPr>
            <w:tcW w:w="567" w:type="dxa"/>
          </w:tcPr>
          <w:p w14:paraId="3478A029" w14:textId="77777777" w:rsidR="00B11576" w:rsidRPr="00A92E41" w:rsidRDefault="00B11576" w:rsidP="00D803CC">
            <w:pPr>
              <w:pStyle w:val="BodyText"/>
              <w:spacing w:line="276" w:lineRule="auto"/>
              <w:ind w:right="96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49" w:type="dxa"/>
          </w:tcPr>
          <w:p w14:paraId="12A510CD" w14:textId="77777777" w:rsidR="00B11576" w:rsidRPr="00A92E41" w:rsidRDefault="00B11576" w:rsidP="00D803CC">
            <w:pPr>
              <w:pStyle w:val="BodyText"/>
              <w:spacing w:line="276" w:lineRule="auto"/>
              <w:ind w:right="96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Laboratory Assistant</w:t>
            </w:r>
          </w:p>
        </w:tc>
        <w:tc>
          <w:tcPr>
            <w:tcW w:w="2410" w:type="dxa"/>
          </w:tcPr>
          <w:p w14:paraId="61823C06" w14:textId="2FC68EF0" w:rsidR="00B11576" w:rsidRPr="00A92E41" w:rsidRDefault="00462FA3" w:rsidP="00D803CC">
            <w:pPr>
              <w:pStyle w:val="BodyText"/>
              <w:spacing w:line="276" w:lineRule="auto"/>
              <w:ind w:right="96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997246" w:rsidRPr="001F0D3B" w14:paraId="01870BC0" w14:textId="77777777" w:rsidTr="00A92E41">
        <w:trPr>
          <w:gridAfter w:val="1"/>
          <w:wAfter w:w="9" w:type="dxa"/>
        </w:trPr>
        <w:tc>
          <w:tcPr>
            <w:tcW w:w="567" w:type="dxa"/>
          </w:tcPr>
          <w:p w14:paraId="72EB6F8E" w14:textId="77777777" w:rsidR="00B11576" w:rsidRPr="00A92E41" w:rsidRDefault="00B11576" w:rsidP="00D803CC">
            <w:pPr>
              <w:pStyle w:val="BodyText"/>
              <w:spacing w:line="276" w:lineRule="auto"/>
              <w:ind w:right="96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49" w:type="dxa"/>
          </w:tcPr>
          <w:p w14:paraId="4D238F8C" w14:textId="3DB7E288" w:rsidR="00B11576" w:rsidRPr="00A92E41" w:rsidRDefault="00B11576" w:rsidP="00D803CC">
            <w:pPr>
              <w:pStyle w:val="BodyText"/>
              <w:spacing w:line="276" w:lineRule="auto"/>
              <w:ind w:right="96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Waste Man</w:t>
            </w:r>
            <w:r w:rsidR="00855329" w:rsidRPr="00A92E41">
              <w:rPr>
                <w:rFonts w:ascii="Calibri" w:hAnsi="Calibri" w:cs="Calibri"/>
                <w:sz w:val="20"/>
                <w:szCs w:val="20"/>
              </w:rPr>
              <w:t>a</w:t>
            </w:r>
            <w:r w:rsidRPr="00A92E41">
              <w:rPr>
                <w:rFonts w:ascii="Calibri" w:hAnsi="Calibri" w:cs="Calibri"/>
                <w:sz w:val="20"/>
                <w:szCs w:val="20"/>
              </w:rPr>
              <w:t>ger</w:t>
            </w:r>
          </w:p>
        </w:tc>
        <w:tc>
          <w:tcPr>
            <w:tcW w:w="2410" w:type="dxa"/>
          </w:tcPr>
          <w:p w14:paraId="6846DC87" w14:textId="77777777" w:rsidR="00B11576" w:rsidRPr="00A92E41" w:rsidRDefault="00B11576" w:rsidP="00D803CC">
            <w:pPr>
              <w:pStyle w:val="BodyText"/>
              <w:spacing w:line="276" w:lineRule="auto"/>
              <w:ind w:right="96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997246" w:rsidRPr="001F0D3B" w14:paraId="30FA2DE6" w14:textId="77777777" w:rsidTr="00A92E41">
        <w:trPr>
          <w:gridAfter w:val="1"/>
          <w:wAfter w:w="9" w:type="dxa"/>
        </w:trPr>
        <w:tc>
          <w:tcPr>
            <w:tcW w:w="567" w:type="dxa"/>
          </w:tcPr>
          <w:p w14:paraId="34DA7D06" w14:textId="77777777" w:rsidR="00B11576" w:rsidRPr="00A92E41" w:rsidRDefault="00B11576" w:rsidP="00D803CC">
            <w:pPr>
              <w:pStyle w:val="BodyText"/>
              <w:spacing w:line="276" w:lineRule="auto"/>
              <w:ind w:right="96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49" w:type="dxa"/>
          </w:tcPr>
          <w:p w14:paraId="3CFB1278" w14:textId="77777777" w:rsidR="00B11576" w:rsidRPr="00A92E41" w:rsidRDefault="00B11576" w:rsidP="00D803CC">
            <w:pPr>
              <w:pStyle w:val="BodyText"/>
              <w:spacing w:line="276" w:lineRule="auto"/>
              <w:ind w:right="96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Maintenance Manager</w:t>
            </w:r>
          </w:p>
        </w:tc>
        <w:tc>
          <w:tcPr>
            <w:tcW w:w="2410" w:type="dxa"/>
          </w:tcPr>
          <w:p w14:paraId="070048EC" w14:textId="77777777" w:rsidR="00B11576" w:rsidRPr="00A92E41" w:rsidRDefault="00B11576" w:rsidP="00D803CC">
            <w:pPr>
              <w:pStyle w:val="BodyText"/>
              <w:spacing w:line="276" w:lineRule="auto"/>
              <w:ind w:right="96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997246" w:rsidRPr="001F0D3B" w14:paraId="3282B511" w14:textId="77777777" w:rsidTr="00A92E41">
        <w:trPr>
          <w:gridAfter w:val="1"/>
          <w:wAfter w:w="9" w:type="dxa"/>
        </w:trPr>
        <w:tc>
          <w:tcPr>
            <w:tcW w:w="567" w:type="dxa"/>
          </w:tcPr>
          <w:p w14:paraId="08BF91D2" w14:textId="77777777" w:rsidR="00B11576" w:rsidRPr="00A92E41" w:rsidRDefault="00B11576" w:rsidP="00D803CC">
            <w:pPr>
              <w:pStyle w:val="BodyText"/>
              <w:spacing w:line="276" w:lineRule="auto"/>
              <w:ind w:right="96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49" w:type="dxa"/>
          </w:tcPr>
          <w:p w14:paraId="3849E0C8" w14:textId="63D28D9E" w:rsidR="00B11576" w:rsidRPr="00A92E41" w:rsidRDefault="00B11576" w:rsidP="00D803CC">
            <w:pPr>
              <w:pStyle w:val="BodyText"/>
              <w:spacing w:line="276" w:lineRule="auto"/>
              <w:ind w:right="96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Administrative</w:t>
            </w:r>
            <w:r w:rsidR="00855329" w:rsidRPr="00A92E41">
              <w:rPr>
                <w:rFonts w:ascii="Calibri" w:hAnsi="Calibri" w:cs="Calibri"/>
                <w:sz w:val="20"/>
                <w:szCs w:val="20"/>
              </w:rPr>
              <w:t xml:space="preserve"> Officer</w:t>
            </w:r>
            <w:r w:rsidRPr="00A92E41">
              <w:rPr>
                <w:rFonts w:ascii="Calibri" w:hAnsi="Calibri" w:cs="Calibri"/>
                <w:sz w:val="20"/>
                <w:szCs w:val="20"/>
              </w:rPr>
              <w:t xml:space="preserve"> and Accountant</w:t>
            </w:r>
          </w:p>
        </w:tc>
        <w:tc>
          <w:tcPr>
            <w:tcW w:w="2410" w:type="dxa"/>
          </w:tcPr>
          <w:p w14:paraId="05413B0A" w14:textId="77777777" w:rsidR="00B11576" w:rsidRPr="00A92E41" w:rsidRDefault="00B11576" w:rsidP="00D803CC">
            <w:pPr>
              <w:pStyle w:val="BodyText"/>
              <w:spacing w:line="276" w:lineRule="auto"/>
              <w:ind w:right="96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2E4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</w:tbl>
    <w:p w14:paraId="5E0FFB7D" w14:textId="7F1EF4E6" w:rsidR="006C0E3A" w:rsidRPr="00A92E41" w:rsidRDefault="00A33816" w:rsidP="00A92E41">
      <w:pPr>
        <w:spacing w:line="260" w:lineRule="exact"/>
        <w:jc w:val="both"/>
        <w:rPr>
          <w:rFonts w:ascii="Calibri" w:eastAsia="Calibri" w:hAnsi="Calibri" w:cs="Calibri"/>
          <w:b/>
          <w:bCs/>
          <w:i/>
          <w:iCs/>
          <w:position w:val="1"/>
          <w:lang w:val="en-US"/>
        </w:rPr>
      </w:pPr>
      <w:r w:rsidRPr="00A92E41">
        <w:rPr>
          <w:rFonts w:ascii="Calibri" w:eastAsia="Calibri" w:hAnsi="Calibri" w:cs="Calibri"/>
          <w:b/>
          <w:bCs/>
          <w:i/>
          <w:iCs/>
          <w:position w:val="1"/>
          <w:lang w:val="en-US"/>
        </w:rPr>
        <w:lastRenderedPageBreak/>
        <w:t xml:space="preserve">Please note that </w:t>
      </w:r>
      <w:r w:rsidR="00855329" w:rsidRPr="00A92E41">
        <w:rPr>
          <w:rFonts w:ascii="Calibri" w:eastAsia="Calibri" w:hAnsi="Calibri" w:cs="Calibri"/>
          <w:b/>
          <w:bCs/>
          <w:i/>
          <w:iCs/>
          <w:position w:val="1"/>
          <w:lang w:val="en-US"/>
        </w:rPr>
        <w:t xml:space="preserve">the </w:t>
      </w:r>
      <w:r w:rsidRPr="00A92E41">
        <w:rPr>
          <w:rFonts w:ascii="Calibri" w:eastAsia="Calibri" w:hAnsi="Calibri" w:cs="Calibri"/>
          <w:b/>
          <w:bCs/>
          <w:i/>
          <w:iCs/>
          <w:position w:val="1"/>
          <w:lang w:val="en-US"/>
        </w:rPr>
        <w:t>minimum number of staff</w:t>
      </w:r>
      <w:r w:rsidR="00855329" w:rsidRPr="00A92E41">
        <w:rPr>
          <w:rFonts w:ascii="Calibri" w:eastAsia="Calibri" w:hAnsi="Calibri" w:cs="Calibri"/>
          <w:b/>
          <w:bCs/>
          <w:i/>
          <w:iCs/>
          <w:position w:val="1"/>
          <w:lang w:val="en-US"/>
        </w:rPr>
        <w:t xml:space="preserve"> above</w:t>
      </w:r>
      <w:r w:rsidRPr="00A92E41">
        <w:rPr>
          <w:rFonts w:ascii="Calibri" w:eastAsia="Calibri" w:hAnsi="Calibri" w:cs="Calibri"/>
          <w:b/>
          <w:bCs/>
          <w:i/>
          <w:iCs/>
          <w:position w:val="1"/>
          <w:lang w:val="en-US"/>
        </w:rPr>
        <w:t xml:space="preserve"> are ONLY a guide for what is minimally acceptable and depending on a </w:t>
      </w:r>
      <w:r w:rsidR="00F1180D" w:rsidRPr="00A92E41">
        <w:rPr>
          <w:rFonts w:ascii="Calibri" w:eastAsia="Calibri" w:hAnsi="Calibri" w:cs="Calibri"/>
          <w:b/>
          <w:bCs/>
          <w:i/>
          <w:iCs/>
          <w:position w:val="1"/>
          <w:lang w:val="en-US"/>
        </w:rPr>
        <w:t xml:space="preserve">typical </w:t>
      </w:r>
      <w:r w:rsidR="00855329" w:rsidRPr="00A92E41">
        <w:rPr>
          <w:rFonts w:ascii="Calibri" w:eastAsia="Calibri" w:hAnsi="Calibri" w:cs="Calibri"/>
          <w:b/>
          <w:bCs/>
          <w:i/>
          <w:iCs/>
          <w:position w:val="1"/>
          <w:lang w:val="en-US"/>
        </w:rPr>
        <w:t>8-hour</w:t>
      </w:r>
      <w:r w:rsidRPr="00A92E41">
        <w:rPr>
          <w:rFonts w:ascii="Calibri" w:eastAsia="Calibri" w:hAnsi="Calibri" w:cs="Calibri"/>
          <w:b/>
          <w:bCs/>
          <w:i/>
          <w:iCs/>
          <w:position w:val="1"/>
          <w:lang w:val="en-US"/>
        </w:rPr>
        <w:t xml:space="preserve"> daily shift of work. This number </w:t>
      </w:r>
      <w:r w:rsidR="007E1A5C" w:rsidRPr="007E1A5C">
        <w:rPr>
          <w:rFonts w:ascii="Calibri" w:eastAsia="Calibri" w:hAnsi="Calibri" w:cs="Calibri"/>
          <w:b/>
          <w:bCs/>
          <w:i/>
          <w:iCs/>
          <w:position w:val="1"/>
          <w:lang w:val="en-US"/>
        </w:rPr>
        <w:t>should be</w:t>
      </w:r>
      <w:r w:rsidRPr="00A92E41">
        <w:rPr>
          <w:rFonts w:ascii="Calibri" w:eastAsia="Calibri" w:hAnsi="Calibri" w:cs="Calibri"/>
          <w:b/>
          <w:bCs/>
          <w:i/>
          <w:iCs/>
          <w:position w:val="1"/>
          <w:lang w:val="en-US"/>
        </w:rPr>
        <w:t xml:space="preserve"> increased if the laboratory intends to work longer shifts and with increased workload</w:t>
      </w:r>
      <w:r w:rsidR="00DD060C" w:rsidRPr="00A92E41">
        <w:rPr>
          <w:rFonts w:ascii="Calibri" w:eastAsia="Calibri" w:hAnsi="Calibri" w:cs="Calibri"/>
          <w:b/>
          <w:bCs/>
          <w:i/>
          <w:iCs/>
          <w:position w:val="1"/>
          <w:lang w:val="en-US"/>
        </w:rPr>
        <w:t>.</w:t>
      </w:r>
    </w:p>
    <w:p w14:paraId="1B1052CB" w14:textId="77777777" w:rsidR="001F0D3B" w:rsidRPr="00A92E41" w:rsidRDefault="006F3E2A" w:rsidP="00DD060C">
      <w:pPr>
        <w:spacing w:line="260" w:lineRule="exact"/>
        <w:jc w:val="both"/>
        <w:rPr>
          <w:rFonts w:ascii="Calibri" w:eastAsia="Calibri" w:hAnsi="Calibri" w:cs="Calibri"/>
          <w:position w:val="1"/>
          <w:lang w:val="en-US"/>
        </w:rPr>
      </w:pPr>
      <w:r w:rsidRPr="00A92E41">
        <w:rPr>
          <w:rFonts w:ascii="Calibri" w:eastAsia="Calibri" w:hAnsi="Calibri" w:cs="Calibri"/>
          <w:b/>
          <w:bCs/>
          <w:position w:val="1"/>
          <w:u w:val="single"/>
          <w:lang w:val="en-US"/>
        </w:rPr>
        <w:t>Quality Assurance</w:t>
      </w:r>
    </w:p>
    <w:p w14:paraId="4233C557" w14:textId="00CE0842" w:rsidR="00D803CC" w:rsidRPr="00A92E41" w:rsidRDefault="00DD060C" w:rsidP="00A92E41">
      <w:pPr>
        <w:spacing w:line="260" w:lineRule="exact"/>
        <w:jc w:val="both"/>
        <w:rPr>
          <w:rFonts w:ascii="Calibri" w:eastAsia="Calibri" w:hAnsi="Calibri" w:cs="Calibri"/>
          <w:position w:val="1"/>
          <w:lang w:val="en-US"/>
        </w:rPr>
      </w:pPr>
      <w:r w:rsidRPr="00A92E41">
        <w:rPr>
          <w:rFonts w:ascii="Calibri" w:eastAsia="Calibri" w:hAnsi="Calibri" w:cs="Calibri"/>
          <w:position w:val="1"/>
          <w:lang w:val="en-US"/>
        </w:rPr>
        <w:t>T</w:t>
      </w:r>
      <w:r w:rsidR="00A33816" w:rsidRPr="00A92E41">
        <w:rPr>
          <w:rFonts w:ascii="Calibri" w:eastAsia="Calibri" w:hAnsi="Calibri" w:cs="Calibri"/>
          <w:position w:val="1"/>
          <w:lang w:val="en-US"/>
        </w:rPr>
        <w:t xml:space="preserve">he laboratory needs an instituted process for </w:t>
      </w:r>
      <w:r w:rsidRPr="00A92E41">
        <w:rPr>
          <w:rFonts w:ascii="Calibri" w:eastAsia="Calibri" w:hAnsi="Calibri" w:cs="Calibri"/>
          <w:position w:val="1"/>
          <w:lang w:val="en-US"/>
        </w:rPr>
        <w:t>Q</w:t>
      </w:r>
      <w:r w:rsidR="00A33816" w:rsidRPr="00A92E41">
        <w:rPr>
          <w:rFonts w:ascii="Calibri" w:eastAsia="Calibri" w:hAnsi="Calibri" w:cs="Calibri"/>
          <w:position w:val="1"/>
          <w:lang w:val="en-US"/>
        </w:rPr>
        <w:t xml:space="preserve">uality </w:t>
      </w:r>
      <w:r w:rsidRPr="00A92E41">
        <w:rPr>
          <w:rFonts w:ascii="Calibri" w:eastAsia="Calibri" w:hAnsi="Calibri" w:cs="Calibri"/>
          <w:position w:val="1"/>
          <w:lang w:val="en-US"/>
        </w:rPr>
        <w:t>A</w:t>
      </w:r>
      <w:r w:rsidR="00A33816" w:rsidRPr="00A92E41">
        <w:rPr>
          <w:rFonts w:ascii="Calibri" w:eastAsia="Calibri" w:hAnsi="Calibri" w:cs="Calibri"/>
          <w:position w:val="1"/>
          <w:lang w:val="en-US"/>
        </w:rPr>
        <w:t>ssurance and the most effective way to achieve this is to appoint a trained Quality Manager for the laboratory</w:t>
      </w:r>
    </w:p>
    <w:p w14:paraId="5A2FC754" w14:textId="7B1F8525" w:rsidR="001F0D3B" w:rsidRPr="00A92E41" w:rsidRDefault="006F3E2A" w:rsidP="001F0D3B">
      <w:pPr>
        <w:spacing w:line="260" w:lineRule="exact"/>
        <w:jc w:val="both"/>
        <w:rPr>
          <w:rFonts w:ascii="Calibri" w:eastAsia="Calibri" w:hAnsi="Calibri" w:cs="Calibri"/>
          <w:position w:val="1"/>
          <w:lang w:val="en-US"/>
        </w:rPr>
      </w:pPr>
      <w:r w:rsidRPr="00A92E41">
        <w:rPr>
          <w:rFonts w:ascii="Calibri" w:eastAsia="Calibri" w:hAnsi="Calibri" w:cs="Calibri"/>
          <w:b/>
          <w:bCs/>
          <w:position w:val="1"/>
          <w:u w:val="single"/>
          <w:lang w:val="en-US"/>
        </w:rPr>
        <w:t xml:space="preserve">Laboratory Supply </w:t>
      </w:r>
      <w:r w:rsidR="001F0D3B" w:rsidRPr="00A92E41">
        <w:rPr>
          <w:rFonts w:ascii="Calibri" w:eastAsia="Calibri" w:hAnsi="Calibri" w:cs="Calibri"/>
          <w:b/>
          <w:bCs/>
          <w:position w:val="1"/>
          <w:u w:val="single"/>
          <w:lang w:val="en-US"/>
        </w:rPr>
        <w:t>C</w:t>
      </w:r>
      <w:r w:rsidRPr="00A92E41">
        <w:rPr>
          <w:rFonts w:ascii="Calibri" w:eastAsia="Calibri" w:hAnsi="Calibri" w:cs="Calibri"/>
          <w:b/>
          <w:bCs/>
          <w:position w:val="1"/>
          <w:u w:val="single"/>
          <w:lang w:val="en-US"/>
        </w:rPr>
        <w:t>hain Management</w:t>
      </w:r>
    </w:p>
    <w:p w14:paraId="141049E1" w14:textId="525BD45D" w:rsidR="006F3E2A" w:rsidRPr="00A92E41" w:rsidRDefault="001F0D3B" w:rsidP="00A92E41">
      <w:pPr>
        <w:spacing w:line="260" w:lineRule="exact"/>
        <w:jc w:val="both"/>
        <w:rPr>
          <w:rFonts w:ascii="Calibri" w:eastAsia="Calibri" w:hAnsi="Calibri" w:cs="Calibri"/>
          <w:position w:val="1"/>
          <w:lang w:val="en-US"/>
        </w:rPr>
      </w:pPr>
      <w:r w:rsidRPr="00A92E41">
        <w:rPr>
          <w:rFonts w:ascii="Calibri" w:eastAsia="Calibri" w:hAnsi="Calibri" w:cs="Calibri"/>
          <w:b/>
          <w:bCs/>
          <w:position w:val="1"/>
          <w:u w:val="single"/>
          <w:lang w:val="en-US"/>
        </w:rPr>
        <w:t>Efficient</w:t>
      </w:r>
      <w:r w:rsidR="00A33816" w:rsidRPr="00A92E41">
        <w:rPr>
          <w:rFonts w:ascii="Calibri" w:eastAsia="Calibri" w:hAnsi="Calibri" w:cs="Calibri"/>
          <w:position w:val="1"/>
          <w:lang w:val="en-US"/>
        </w:rPr>
        <w:t xml:space="preserve"> and effective supply chain management needs to be </w:t>
      </w:r>
      <w:r w:rsidR="0084018F">
        <w:rPr>
          <w:rFonts w:ascii="Calibri" w:eastAsia="Calibri" w:hAnsi="Calibri" w:cs="Calibri"/>
          <w:position w:val="1"/>
          <w:lang w:val="en-US"/>
        </w:rPr>
        <w:t>available</w:t>
      </w:r>
      <w:r w:rsidR="00A33816" w:rsidRPr="00A92E41">
        <w:rPr>
          <w:rFonts w:ascii="Calibri" w:eastAsia="Calibri" w:hAnsi="Calibri" w:cs="Calibri"/>
          <w:position w:val="1"/>
          <w:lang w:val="en-US"/>
        </w:rPr>
        <w:t xml:space="preserve"> for the laboratory that takes into consideration the following:</w:t>
      </w:r>
    </w:p>
    <w:p w14:paraId="323E7D7A" w14:textId="1C1A68FB" w:rsidR="00A33816" w:rsidRPr="00A92E41" w:rsidRDefault="00A33816" w:rsidP="00D803CC">
      <w:pPr>
        <w:pStyle w:val="ListParagraph"/>
        <w:numPr>
          <w:ilvl w:val="0"/>
          <w:numId w:val="1"/>
        </w:numPr>
        <w:spacing w:line="260" w:lineRule="exact"/>
        <w:jc w:val="both"/>
        <w:rPr>
          <w:rFonts w:ascii="Calibri" w:eastAsia="Calibri" w:hAnsi="Calibri" w:cs="Calibri"/>
          <w:position w:val="1"/>
          <w:lang w:val="en-US"/>
        </w:rPr>
      </w:pPr>
      <w:r w:rsidRPr="00A92E41">
        <w:rPr>
          <w:rFonts w:ascii="Calibri" w:eastAsia="Calibri" w:hAnsi="Calibri" w:cs="Calibri"/>
          <w:position w:val="1"/>
          <w:lang w:val="en-US"/>
        </w:rPr>
        <w:t>How will the laboratory ensure reagents and consumables are always available for the laboratory to function uninterruptedly?</w:t>
      </w:r>
    </w:p>
    <w:p w14:paraId="3C3A179C" w14:textId="4C711FCE" w:rsidR="00A33816" w:rsidRPr="00A92E41" w:rsidRDefault="00A33816" w:rsidP="00D803CC">
      <w:pPr>
        <w:pStyle w:val="ListParagraph"/>
        <w:numPr>
          <w:ilvl w:val="0"/>
          <w:numId w:val="1"/>
        </w:numPr>
        <w:spacing w:line="260" w:lineRule="exact"/>
        <w:jc w:val="both"/>
        <w:rPr>
          <w:rFonts w:ascii="Calibri" w:eastAsia="Calibri" w:hAnsi="Calibri" w:cs="Calibri"/>
          <w:position w:val="1"/>
          <w:lang w:val="en-US"/>
        </w:rPr>
      </w:pPr>
      <w:r w:rsidRPr="00A92E41">
        <w:rPr>
          <w:rFonts w:ascii="Calibri" w:eastAsia="Calibri" w:hAnsi="Calibri" w:cs="Calibri"/>
          <w:position w:val="1"/>
          <w:lang w:val="en-US"/>
        </w:rPr>
        <w:t>Who is responsible for financing the supplies for the laboratory?</w:t>
      </w:r>
    </w:p>
    <w:p w14:paraId="2ADE03FE" w14:textId="7E616B48" w:rsidR="00A33816" w:rsidRPr="00A92E41" w:rsidRDefault="00A33816" w:rsidP="00D803CC">
      <w:pPr>
        <w:pStyle w:val="ListParagraph"/>
        <w:numPr>
          <w:ilvl w:val="0"/>
          <w:numId w:val="1"/>
        </w:numPr>
        <w:spacing w:line="260" w:lineRule="exact"/>
        <w:jc w:val="both"/>
        <w:rPr>
          <w:rFonts w:ascii="Calibri" w:eastAsia="Calibri" w:hAnsi="Calibri" w:cs="Calibri"/>
          <w:position w:val="1"/>
          <w:lang w:val="en-US"/>
        </w:rPr>
      </w:pPr>
      <w:r w:rsidRPr="00A92E41">
        <w:rPr>
          <w:rFonts w:ascii="Calibri" w:eastAsia="Calibri" w:hAnsi="Calibri" w:cs="Calibri"/>
          <w:position w:val="1"/>
          <w:lang w:val="en-US"/>
        </w:rPr>
        <w:t>What access to the reagents and consumables market does the laboratory have?</w:t>
      </w:r>
    </w:p>
    <w:p w14:paraId="7A5DA037" w14:textId="625F16F3" w:rsidR="00A33816" w:rsidRPr="00A92E41" w:rsidRDefault="00A33816" w:rsidP="00D803CC">
      <w:pPr>
        <w:pStyle w:val="ListParagraph"/>
        <w:numPr>
          <w:ilvl w:val="0"/>
          <w:numId w:val="1"/>
        </w:numPr>
        <w:spacing w:line="260" w:lineRule="exact"/>
        <w:jc w:val="both"/>
        <w:rPr>
          <w:rFonts w:ascii="Calibri" w:eastAsia="Calibri" w:hAnsi="Calibri" w:cs="Calibri"/>
          <w:position w:val="1"/>
          <w:lang w:val="en-US"/>
        </w:rPr>
      </w:pPr>
      <w:r w:rsidRPr="00A92E41">
        <w:rPr>
          <w:rFonts w:ascii="Calibri" w:eastAsia="Calibri" w:hAnsi="Calibri" w:cs="Calibri"/>
          <w:position w:val="1"/>
          <w:lang w:val="en-US"/>
        </w:rPr>
        <w:t>Who is responsible for coordinating this supply chain function?</w:t>
      </w:r>
    </w:p>
    <w:p w14:paraId="54C77BAE" w14:textId="154D076D" w:rsidR="006F3E2A" w:rsidRPr="00A92E41" w:rsidRDefault="006F3E2A" w:rsidP="00A92E41">
      <w:pPr>
        <w:rPr>
          <w:rFonts w:ascii="Calibri" w:hAnsi="Calibri" w:cs="Calibri"/>
          <w:lang w:val="en-US"/>
        </w:rPr>
      </w:pPr>
    </w:p>
    <w:p w14:paraId="136CDBFA" w14:textId="5729109D" w:rsidR="006F3E2A" w:rsidRPr="00A92E41" w:rsidRDefault="00EB5787" w:rsidP="00A92E41">
      <w:pPr>
        <w:rPr>
          <w:rFonts w:ascii="Calibri" w:hAnsi="Calibri" w:cs="Calibri"/>
          <w:lang w:val="en-US"/>
        </w:rPr>
      </w:pPr>
      <w:r w:rsidRPr="00A92E41">
        <w:rPr>
          <w:rFonts w:ascii="Calibri" w:hAnsi="Calibri" w:cs="Calibri"/>
          <w:lang w:val="en-US"/>
        </w:rPr>
        <w:t xml:space="preserve">For further inquiries regarding this guidance, please email </w:t>
      </w:r>
      <w:hyperlink r:id="rId8" w:history="1">
        <w:r w:rsidRPr="00A92E41">
          <w:rPr>
            <w:rStyle w:val="Hyperlink"/>
            <w:rFonts w:ascii="Calibri" w:hAnsi="Calibri" w:cs="Calibri"/>
            <w:lang w:val="en-US"/>
          </w:rPr>
          <w:t>ncdclabnetwork@ncdc.gov.ng</w:t>
        </w:r>
      </w:hyperlink>
      <w:r w:rsidRPr="00A92E41">
        <w:rPr>
          <w:rFonts w:ascii="Calibri" w:hAnsi="Calibri" w:cs="Calibri"/>
          <w:lang w:val="en-US"/>
        </w:rPr>
        <w:t xml:space="preserve"> and </w:t>
      </w:r>
      <w:hyperlink r:id="rId9" w:history="1">
        <w:r w:rsidRPr="00A92E41">
          <w:rPr>
            <w:rStyle w:val="Hyperlink"/>
            <w:rFonts w:ascii="Calibri" w:hAnsi="Calibri" w:cs="Calibri"/>
            <w:lang w:val="en-US"/>
          </w:rPr>
          <w:t>celestina.obiekea@ncdc.gov.ng</w:t>
        </w:r>
      </w:hyperlink>
      <w:r w:rsidRPr="00A92E41">
        <w:rPr>
          <w:rFonts w:ascii="Calibri" w:hAnsi="Calibri" w:cs="Calibri"/>
          <w:lang w:val="en-US"/>
        </w:rPr>
        <w:t xml:space="preserve"> </w:t>
      </w:r>
    </w:p>
    <w:sectPr w:rsidR="006F3E2A" w:rsidRPr="00A92E41" w:rsidSect="00983CE3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667FF" w14:textId="77777777" w:rsidR="0035601C" w:rsidRDefault="0035601C" w:rsidP="00901520">
      <w:pPr>
        <w:spacing w:after="0" w:line="240" w:lineRule="auto"/>
      </w:pPr>
      <w:r>
        <w:separator/>
      </w:r>
    </w:p>
  </w:endnote>
  <w:endnote w:type="continuationSeparator" w:id="0">
    <w:p w14:paraId="4490DA87" w14:textId="77777777" w:rsidR="0035601C" w:rsidRDefault="0035601C" w:rsidP="0090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79B25" w14:textId="77777777" w:rsidR="0035601C" w:rsidRDefault="0035601C" w:rsidP="00901520">
      <w:pPr>
        <w:spacing w:after="0" w:line="240" w:lineRule="auto"/>
      </w:pPr>
      <w:r>
        <w:separator/>
      </w:r>
    </w:p>
  </w:footnote>
  <w:footnote w:type="continuationSeparator" w:id="0">
    <w:p w14:paraId="5CCD2859" w14:textId="77777777" w:rsidR="0035601C" w:rsidRDefault="0035601C" w:rsidP="0090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E44D" w14:textId="1C1CAA27" w:rsidR="00901520" w:rsidRDefault="00901520" w:rsidP="00901520">
    <w:pPr>
      <w:pStyle w:val="Header"/>
      <w:jc w:val="center"/>
    </w:pPr>
    <w:r>
      <w:rPr>
        <w:noProof/>
      </w:rPr>
      <w:drawing>
        <wp:inline distT="0" distB="0" distL="0" distR="0" wp14:anchorId="12B86074" wp14:editId="330F4BC1">
          <wp:extent cx="1849582" cy="572713"/>
          <wp:effectExtent l="0" t="0" r="0" b="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086" cy="58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0D22"/>
    <w:multiLevelType w:val="hybridMultilevel"/>
    <w:tmpl w:val="E3CE0A2E"/>
    <w:lvl w:ilvl="0" w:tplc="8604CA7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606D50"/>
    <w:multiLevelType w:val="hybridMultilevel"/>
    <w:tmpl w:val="D0525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54135"/>
    <w:multiLevelType w:val="hybridMultilevel"/>
    <w:tmpl w:val="9E24609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BD617F"/>
    <w:multiLevelType w:val="hybridMultilevel"/>
    <w:tmpl w:val="BCB2A66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013AB"/>
    <w:multiLevelType w:val="hybridMultilevel"/>
    <w:tmpl w:val="12B63C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2A"/>
    <w:rsid w:val="00080622"/>
    <w:rsid w:val="000B4F9D"/>
    <w:rsid w:val="000C4BB3"/>
    <w:rsid w:val="00114512"/>
    <w:rsid w:val="00161D49"/>
    <w:rsid w:val="00184017"/>
    <w:rsid w:val="001B199C"/>
    <w:rsid w:val="001C6507"/>
    <w:rsid w:val="001F0D3B"/>
    <w:rsid w:val="001F4F83"/>
    <w:rsid w:val="00205C06"/>
    <w:rsid w:val="00213722"/>
    <w:rsid w:val="002200C9"/>
    <w:rsid w:val="002239BA"/>
    <w:rsid w:val="00223D46"/>
    <w:rsid w:val="00225D8B"/>
    <w:rsid w:val="00236654"/>
    <w:rsid w:val="00264720"/>
    <w:rsid w:val="00297951"/>
    <w:rsid w:val="002D30D4"/>
    <w:rsid w:val="002F09C5"/>
    <w:rsid w:val="003129EB"/>
    <w:rsid w:val="00344A98"/>
    <w:rsid w:val="0035601C"/>
    <w:rsid w:val="00372277"/>
    <w:rsid w:val="003A2E4B"/>
    <w:rsid w:val="004136F7"/>
    <w:rsid w:val="00437367"/>
    <w:rsid w:val="00462FA3"/>
    <w:rsid w:val="0047057F"/>
    <w:rsid w:val="00470E2B"/>
    <w:rsid w:val="00493E0C"/>
    <w:rsid w:val="00495EF5"/>
    <w:rsid w:val="0049727E"/>
    <w:rsid w:val="004C1DF2"/>
    <w:rsid w:val="00500788"/>
    <w:rsid w:val="00542998"/>
    <w:rsid w:val="0058126A"/>
    <w:rsid w:val="005C4637"/>
    <w:rsid w:val="006131F7"/>
    <w:rsid w:val="0064668D"/>
    <w:rsid w:val="006A2237"/>
    <w:rsid w:val="006B127D"/>
    <w:rsid w:val="006C0E3A"/>
    <w:rsid w:val="006C7BBA"/>
    <w:rsid w:val="006E29E9"/>
    <w:rsid w:val="006E79B9"/>
    <w:rsid w:val="006F3E2A"/>
    <w:rsid w:val="00711EA2"/>
    <w:rsid w:val="00741B6F"/>
    <w:rsid w:val="00750290"/>
    <w:rsid w:val="00763039"/>
    <w:rsid w:val="007C3486"/>
    <w:rsid w:val="007E1A5C"/>
    <w:rsid w:val="0084018F"/>
    <w:rsid w:val="00855329"/>
    <w:rsid w:val="00882A1F"/>
    <w:rsid w:val="008C3E2D"/>
    <w:rsid w:val="00901520"/>
    <w:rsid w:val="00912A69"/>
    <w:rsid w:val="00924585"/>
    <w:rsid w:val="009321EF"/>
    <w:rsid w:val="00983CE3"/>
    <w:rsid w:val="00997246"/>
    <w:rsid w:val="009C2173"/>
    <w:rsid w:val="009F60E5"/>
    <w:rsid w:val="00A33816"/>
    <w:rsid w:val="00A40637"/>
    <w:rsid w:val="00A62EA5"/>
    <w:rsid w:val="00A90479"/>
    <w:rsid w:val="00A92E41"/>
    <w:rsid w:val="00AA080E"/>
    <w:rsid w:val="00B11576"/>
    <w:rsid w:val="00B14BAE"/>
    <w:rsid w:val="00B214E1"/>
    <w:rsid w:val="00B33667"/>
    <w:rsid w:val="00B44375"/>
    <w:rsid w:val="00B56532"/>
    <w:rsid w:val="00BC7A7B"/>
    <w:rsid w:val="00BF7AC6"/>
    <w:rsid w:val="00C03A60"/>
    <w:rsid w:val="00C408BC"/>
    <w:rsid w:val="00C849A4"/>
    <w:rsid w:val="00CC709A"/>
    <w:rsid w:val="00CD5385"/>
    <w:rsid w:val="00D40E90"/>
    <w:rsid w:val="00D803CC"/>
    <w:rsid w:val="00D960B7"/>
    <w:rsid w:val="00DA20EF"/>
    <w:rsid w:val="00DA2DC6"/>
    <w:rsid w:val="00DD060C"/>
    <w:rsid w:val="00E045F2"/>
    <w:rsid w:val="00E3629E"/>
    <w:rsid w:val="00EB5787"/>
    <w:rsid w:val="00EC4F36"/>
    <w:rsid w:val="00ED1468"/>
    <w:rsid w:val="00EE2BC3"/>
    <w:rsid w:val="00EE72FD"/>
    <w:rsid w:val="00F1180D"/>
    <w:rsid w:val="00F24C14"/>
    <w:rsid w:val="00F31921"/>
    <w:rsid w:val="00F70894"/>
    <w:rsid w:val="00F7230D"/>
    <w:rsid w:val="00F9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9E4F0C"/>
  <w15:chartTrackingRefBased/>
  <w15:docId w15:val="{92C6BEEA-9120-0D49-9C0D-52202A07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E2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E2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115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11576"/>
    <w:rPr>
      <w:rFonts w:ascii="Times New Roman" w:eastAsia="Times New Roman" w:hAnsi="Times New Roman" w:cs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A338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5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1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52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B57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7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53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dclabnetwork@ncdc.gov.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mlscn.gov.ng/index.php/mlscn-approved-documen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elestina.obiekea@ncdc.gov.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celestina obiekea</dc:creator>
  <cp:keywords/>
  <dc:description/>
  <cp:lastModifiedBy>celestina obiekea</cp:lastModifiedBy>
  <cp:revision>2</cp:revision>
  <dcterms:created xsi:type="dcterms:W3CDTF">2021-08-23T11:11:00Z</dcterms:created>
  <dcterms:modified xsi:type="dcterms:W3CDTF">2021-08-23T11:11:00Z</dcterms:modified>
</cp:coreProperties>
</file>